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兰亭黑简体" w:hAnsi="方正兰亭黑简体" w:eastAsia="方正兰亭黑简体" w:cs="方正兰亭黑简体"/>
          <w:b/>
          <w:bCs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博兴县公安局警务辅助人员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方正兰亭黑简体" w:hAnsi="方正兰亭黑简体" w:eastAsia="方正兰亭黑简体" w:cs="方正兰亭黑简体"/>
          <w:b/>
          <w:bCs/>
          <w:i w:val="0"/>
          <w:iCs w:val="0"/>
          <w:caps w:val="0"/>
          <w:color w:val="333333"/>
          <w:spacing w:val="8"/>
          <w:sz w:val="28"/>
          <w:szCs w:val="28"/>
        </w:rPr>
      </w:pPr>
      <w:r>
        <w:rPr>
          <w:rFonts w:hint="eastAsia" w:ascii="方正兰亭黑简体" w:hAnsi="方正兰亭黑简体" w:eastAsia="方正兰亭黑简体" w:cs="方正兰亭黑简体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招聘职位设置表</w:t>
      </w:r>
    </w:p>
    <w:tbl>
      <w:tblPr>
        <w:tblW w:w="96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92"/>
        <w:gridCol w:w="1139"/>
        <w:gridCol w:w="876"/>
        <w:gridCol w:w="1354"/>
        <w:gridCol w:w="923"/>
        <w:gridCol w:w="469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5" w:hRule="atLeast"/>
        </w:trPr>
        <w:tc>
          <w:tcPr>
            <w:tcW w:w="1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名称</w:t>
            </w:r>
          </w:p>
        </w:tc>
        <w:tc>
          <w:tcPr>
            <w:tcW w:w="8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招聘计划</w:t>
            </w:r>
          </w:p>
        </w:tc>
        <w:tc>
          <w:tcPr>
            <w:tcW w:w="135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9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要求</w:t>
            </w: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所属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类别</w:t>
            </w:r>
          </w:p>
        </w:tc>
        <w:tc>
          <w:tcPr>
            <w:tcW w:w="4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1831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刑警大队岗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高中（中专）及以上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辅警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both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男性，年龄18-30周岁（1990年7月19日至2003年7月19日之间出生）。单侧裸眼视力不低于4.6。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0" w:hRule="atLeast"/>
        </w:trPr>
        <w:tc>
          <w:tcPr>
            <w:tcW w:w="69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城区派出所岗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A岗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14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高中（中专）及以上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辅警</w:t>
            </w:r>
          </w:p>
        </w:tc>
        <w:tc>
          <w:tcPr>
            <w:tcW w:w="469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both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男性，年龄18-30周岁（1990年7月19日至2003年7月19日之间出生）。单侧裸眼视力不低于4.6。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5" w:hRule="atLeast"/>
        </w:trPr>
        <w:tc>
          <w:tcPr>
            <w:tcW w:w="69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jc w:val="both"/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B岗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高中（中专）及以上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辅警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both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面向退役士兵，男性，年龄18-35周岁（1985年7月19日至2003年7月19日之间出生）。单侧裸眼视力不低于4.6。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0" w:hRule="atLeast"/>
        </w:trPr>
        <w:tc>
          <w:tcPr>
            <w:tcW w:w="692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特巡警大队岗</w:t>
            </w:r>
          </w:p>
        </w:tc>
        <w:tc>
          <w:tcPr>
            <w:tcW w:w="11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C岗（含看护岗9人）</w:t>
            </w:r>
          </w:p>
        </w:tc>
        <w:tc>
          <w:tcPr>
            <w:tcW w:w="8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135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高中（中专）及以上</w:t>
            </w:r>
          </w:p>
        </w:tc>
        <w:tc>
          <w:tcPr>
            <w:tcW w:w="92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勤务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center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辅警</w:t>
            </w:r>
          </w:p>
        </w:tc>
        <w:tc>
          <w:tcPr>
            <w:tcW w:w="469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65" w:lineRule="atLeast"/>
              <w:ind w:left="0" w:right="0" w:firstLine="0"/>
              <w:jc w:val="both"/>
              <w:rPr>
                <w:rFonts w:hint="eastAsia" w:ascii="方正兰亭黑简体" w:hAnsi="方正兰亭黑简体" w:eastAsia="方正兰亭黑简体" w:cs="方正兰亭黑简体"/>
              </w:rPr>
            </w:pPr>
            <w:r>
              <w:rPr>
                <w:rFonts w:hint="eastAsia" w:ascii="方正兰亭黑简体" w:hAnsi="方正兰亭黑简体" w:eastAsia="方正兰亭黑简体" w:cs="方正兰亭黑简体"/>
                <w:i w:val="0"/>
                <w:iCs w:val="0"/>
                <w:caps w:val="0"/>
                <w:color w:val="333333"/>
                <w:spacing w:val="8"/>
                <w:sz w:val="28"/>
                <w:szCs w:val="28"/>
                <w:bdr w:val="none" w:color="auto" w:sz="0" w:space="0"/>
              </w:rPr>
              <w:t>男性，年龄18-30周岁（1990年7月19日至2003年7月19日之间出生）。单侧裸眼视力不低于4.8。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方正兰亭黑简体" w:hAnsi="方正兰亭黑简体" w:eastAsia="方正兰亭黑简体" w:cs="方正兰亭黑简体"/>
        </w:rPr>
      </w:pPr>
      <w:r>
        <w:rPr>
          <w:rFonts w:hint="eastAsia" w:ascii="方正兰亭黑简体" w:hAnsi="方正兰亭黑简体" w:eastAsia="方正兰亭黑简体" w:cs="方正兰亭黑简体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注：在招聘人员总数量规定范围内，若其中一个职位招聘出现空缺，可在另一个职位招聘中进入面试范围人员内进行调剂。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兰亭黑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72459"/>
    <w:rsid w:val="26E7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2021-07-19T06:26:00Z</dcterms:created>
  <dc:creator>滨州上岸菌</dc:creator>
  <cp:lastModifiedBy>滨州上岸菌</cp:lastModifiedBy>
  <dcterms:modified xsi:type="dcterms:W3CDTF">2021-07-19T06:28:22Z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148D8D80069742669035529F20796517</vt:lpwstr>
  </property>
  <property fmtid="{D5CDD505-2E9C-101B-9397-08002B2CF9AE}" pid="4" name="KSOSaveFontToCloudKey">
    <vt:lpwstr>1149540758_btnclosed</vt:lpwstr>
  </property>
</Properties>
</file>