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shd w:val="clear" w:color="080000" w:fill="FFFFFF"/>
        </w:rPr>
      </w:pPr>
      <w:r>
        <w:rPr>
          <w:rFonts w:hint="eastAsia" w:ascii="方正小标宋简体" w:hAnsi="方正小标宋简体" w:eastAsia="方正小标宋简体" w:cs="方正小标宋简体"/>
          <w:sz w:val="44"/>
          <w:szCs w:val="44"/>
          <w:shd w:val="clear" w:color="080000" w:fill="FFFFFF"/>
        </w:rPr>
        <w:t>菏泽市公安局开发区分局</w:t>
      </w:r>
    </w:p>
    <w:p>
      <w:pPr>
        <w:spacing w:line="600" w:lineRule="exact"/>
        <w:jc w:val="center"/>
        <w:rPr>
          <w:rFonts w:ascii="方正小标宋简体" w:hAnsi="方正小标宋简体" w:eastAsia="方正小标宋简体" w:cs="方正小标宋简体"/>
          <w:sz w:val="44"/>
          <w:szCs w:val="44"/>
          <w:shd w:val="clear" w:color="080000" w:fill="FFFFFF"/>
        </w:rPr>
      </w:pPr>
      <w:r>
        <w:rPr>
          <w:rFonts w:hint="eastAsia" w:ascii="Times New Roman" w:hAnsi="Times New Roman" w:eastAsia="方正小标宋简体" w:cs="Times New Roman"/>
          <w:spacing w:val="-18"/>
          <w:sz w:val="44"/>
          <w:szCs w:val="44"/>
        </w:rPr>
        <w:t>补充招聘辅警</w:t>
      </w:r>
      <w:r>
        <w:rPr>
          <w:rFonts w:hint="eastAsia" w:ascii="方正小标宋简体" w:hAnsi="方正小标宋简体" w:eastAsia="方正小标宋简体" w:cs="方正小标宋简体"/>
          <w:sz w:val="44"/>
          <w:szCs w:val="44"/>
          <w:shd w:val="clear" w:color="080000" w:fill="FFFFFF"/>
        </w:rPr>
        <w:t>公告</w:t>
      </w:r>
    </w:p>
    <w:p>
      <w:pPr>
        <w:spacing w:line="600" w:lineRule="exact"/>
        <w:ind w:firstLine="880" w:firstLineChars="200"/>
        <w:rPr>
          <w:rFonts w:ascii="宋体" w:hAnsi="宋体" w:cs="宋体"/>
          <w:sz w:val="44"/>
          <w:szCs w:val="44"/>
          <w:shd w:val="clear" w:color="080000" w:fill="FFFFFF"/>
        </w:rPr>
      </w:pP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根据《菏泽市人民政府关于规范公安机关警务辅助人员管理工作的实施意见（试行）》有关规定，菏泽市公安局开发区分局现面向社会公开补充招聘辅警，有关事项公告如下：</w:t>
      </w:r>
    </w:p>
    <w:p>
      <w:pPr>
        <w:spacing w:line="560" w:lineRule="exact"/>
        <w:ind w:firstLine="640" w:firstLineChars="200"/>
        <w:rPr>
          <w:rFonts w:ascii="Times New Roman" w:hAnsi="Times New Roman" w:eastAsia="黑体"/>
          <w:sz w:val="32"/>
          <w:szCs w:val="32"/>
          <w:shd w:val="clear" w:color="080000" w:fill="FFFFFF"/>
        </w:rPr>
      </w:pPr>
      <w:r>
        <w:rPr>
          <w:rFonts w:hint="eastAsia" w:ascii="Times New Roman" w:hAnsi="Times New Roman" w:eastAsia="黑体"/>
          <w:sz w:val="32"/>
          <w:szCs w:val="32"/>
          <w:shd w:val="clear" w:color="080000" w:fill="FFFFFF"/>
        </w:rPr>
        <w:t>一、招聘数量和岗位</w:t>
      </w:r>
    </w:p>
    <w:p>
      <w:pPr>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计划招聘勤务辅警60名（附件1），从事特巡警岗位警务辅助工作。具体职责：协助预防、制止违法犯罪活动；协助开展治安巡逻、治安检查以及对人员聚集场所进行安全检查；协助盘查、堵控、监控、看管违法犯罪嫌疑人；协助进行防恐处突等。</w:t>
      </w:r>
    </w:p>
    <w:p>
      <w:pPr>
        <w:numPr>
          <w:ilvl w:val="0"/>
          <w:numId w:val="1"/>
        </w:numPr>
        <w:spacing w:line="560" w:lineRule="exact"/>
        <w:ind w:firstLine="640" w:firstLineChars="200"/>
        <w:rPr>
          <w:rFonts w:ascii="Times New Roman" w:hAnsi="Times New Roman" w:eastAsia="黑体"/>
          <w:sz w:val="32"/>
          <w:szCs w:val="32"/>
          <w:shd w:val="clear" w:color="080000" w:fill="FFFFFF"/>
        </w:rPr>
      </w:pPr>
      <w:r>
        <w:rPr>
          <w:rFonts w:hint="eastAsia" w:ascii="Times New Roman" w:hAnsi="Times New Roman" w:eastAsia="黑体"/>
          <w:sz w:val="32"/>
          <w:szCs w:val="32"/>
          <w:shd w:val="clear" w:color="080000" w:fill="FFFFFF"/>
        </w:rPr>
        <w:t>招聘对象和条件</w:t>
      </w:r>
    </w:p>
    <w:p>
      <w:pPr>
        <w:spacing w:line="560" w:lineRule="exact"/>
        <w:ind w:left="420" w:leftChars="200"/>
        <w:rPr>
          <w:rFonts w:ascii="Times New Roman" w:hAnsi="Times New Roman" w:eastAsia="楷体_GB2312" w:cs="楷体"/>
          <w:sz w:val="32"/>
          <w:szCs w:val="32"/>
          <w:shd w:val="clear" w:color="080000" w:fill="FFFFFF"/>
        </w:rPr>
      </w:pPr>
      <w:r>
        <w:rPr>
          <w:rFonts w:hint="eastAsia" w:ascii="Times New Roman" w:hAnsi="Times New Roman" w:eastAsia="楷体_GB2312" w:cs="楷体"/>
          <w:sz w:val="32"/>
          <w:szCs w:val="32"/>
          <w:shd w:val="clear" w:color="080000" w:fill="FFFFFF"/>
        </w:rPr>
        <w:t>（一）报名需同时满足以下条件：</w:t>
      </w:r>
    </w:p>
    <w:p>
      <w:pPr>
        <w:spacing w:line="560" w:lineRule="exact"/>
        <w:ind w:firstLine="640" w:firstLineChars="200"/>
        <w:rPr>
          <w:rFonts w:ascii="Times New Roman" w:hAnsi="Times New Roman" w:eastAsia="仿宋_GB2312" w:cs="仿宋"/>
          <w:sz w:val="32"/>
          <w:szCs w:val="32"/>
          <w:shd w:val="clear" w:color="080000" w:fill="FFFFFF"/>
        </w:rPr>
      </w:pPr>
      <w:r>
        <w:rPr>
          <w:rFonts w:hint="eastAsia" w:ascii="Times New Roman" w:hAnsi="Times New Roman" w:eastAsia="仿宋_GB2312" w:cs="仿宋"/>
          <w:sz w:val="32"/>
          <w:szCs w:val="32"/>
          <w:shd w:val="clear" w:color="080000" w:fill="FFFFFF"/>
        </w:rPr>
        <w:t>1.具有中华人民共和国国籍；</w:t>
      </w:r>
    </w:p>
    <w:p>
      <w:pPr>
        <w:spacing w:line="560" w:lineRule="exact"/>
        <w:ind w:firstLine="640" w:firstLineChars="200"/>
        <w:rPr>
          <w:rFonts w:ascii="Times New Roman" w:hAnsi="Times New Roman" w:eastAsia="仿宋_GB2312" w:cs="仿宋"/>
          <w:sz w:val="32"/>
          <w:szCs w:val="32"/>
          <w:shd w:val="clear" w:color="080000" w:fill="FFFFFF"/>
        </w:rPr>
      </w:pPr>
      <w:r>
        <w:rPr>
          <w:rFonts w:hint="eastAsia" w:ascii="Times New Roman" w:hAnsi="Times New Roman" w:eastAsia="仿宋_GB2312" w:cs="仿宋"/>
          <w:sz w:val="32"/>
          <w:szCs w:val="32"/>
          <w:shd w:val="clear" w:color="080000" w:fill="FFFFFF"/>
        </w:rPr>
        <w:t>2.拥护中华人民共和国宪法，遵守国家法律法规，品行端正；</w:t>
      </w:r>
    </w:p>
    <w:p>
      <w:pPr>
        <w:spacing w:line="560" w:lineRule="exact"/>
        <w:ind w:firstLine="640" w:firstLineChars="200"/>
        <w:rPr>
          <w:rFonts w:ascii="Times New Roman" w:hAnsi="Times New Roman" w:eastAsia="仿宋_GB2312" w:cs="仿宋"/>
          <w:sz w:val="32"/>
          <w:szCs w:val="32"/>
          <w:shd w:val="clear" w:color="080000" w:fill="FFFFFF"/>
        </w:rPr>
      </w:pPr>
      <w:r>
        <w:rPr>
          <w:rFonts w:hint="eastAsia" w:ascii="Times New Roman" w:hAnsi="Times New Roman" w:eastAsia="仿宋_GB2312" w:cs="仿宋"/>
          <w:sz w:val="32"/>
          <w:szCs w:val="32"/>
          <w:shd w:val="clear" w:color="080000" w:fill="FFFFFF"/>
        </w:rPr>
        <w:t>3.年龄18周岁至25周岁(1995年7月至2003年7月期间出生），特殊人才年龄可适当放宽；</w:t>
      </w:r>
    </w:p>
    <w:p>
      <w:pPr>
        <w:spacing w:line="560" w:lineRule="exact"/>
        <w:ind w:firstLine="640" w:firstLineChars="200"/>
        <w:rPr>
          <w:rFonts w:ascii="Times New Roman" w:hAnsi="Times New Roman" w:eastAsia="仿宋_GB2312" w:cs="仿宋"/>
          <w:sz w:val="32"/>
          <w:szCs w:val="32"/>
          <w:shd w:val="clear" w:color="080000" w:fill="FFFFFF"/>
        </w:rPr>
      </w:pPr>
      <w:r>
        <w:rPr>
          <w:rFonts w:hint="eastAsia" w:ascii="Times New Roman" w:hAnsi="Times New Roman" w:eastAsia="仿宋_GB2312" w:cs="仿宋"/>
          <w:sz w:val="32"/>
          <w:szCs w:val="32"/>
          <w:shd w:val="clear" w:color="080000" w:fill="FFFFFF"/>
        </w:rPr>
        <w:t>4.高中以上文化程度；</w:t>
      </w:r>
    </w:p>
    <w:p>
      <w:pPr>
        <w:spacing w:line="560" w:lineRule="exact"/>
        <w:ind w:firstLine="640" w:firstLineChars="200"/>
        <w:rPr>
          <w:rFonts w:ascii="Times New Roman" w:hAnsi="Times New Roman" w:eastAsia="仿宋_GB2312" w:cs="仿宋"/>
          <w:sz w:val="32"/>
          <w:szCs w:val="32"/>
          <w:shd w:val="clear" w:color="080000" w:fill="FFFFFF"/>
        </w:rPr>
      </w:pPr>
      <w:r>
        <w:rPr>
          <w:rFonts w:hint="eastAsia" w:ascii="Times New Roman" w:hAnsi="Times New Roman" w:eastAsia="仿宋_GB2312" w:cs="仿宋"/>
          <w:sz w:val="32"/>
          <w:szCs w:val="32"/>
          <w:shd w:val="clear" w:color="080000" w:fill="FFFFFF"/>
        </w:rPr>
        <w:t>5.具有菏泽市（含各县区）常住户口；</w:t>
      </w:r>
    </w:p>
    <w:p>
      <w:pPr>
        <w:spacing w:line="560" w:lineRule="exact"/>
        <w:ind w:firstLine="640" w:firstLineChars="200"/>
        <w:rPr>
          <w:rFonts w:ascii="Times New Roman" w:hAnsi="Times New Roman" w:eastAsia="仿宋_GB2312" w:cs="仿宋"/>
          <w:sz w:val="32"/>
          <w:szCs w:val="32"/>
          <w:shd w:val="clear" w:color="080000" w:fill="FFFFFF"/>
        </w:rPr>
      </w:pPr>
      <w:r>
        <w:rPr>
          <w:rFonts w:hint="eastAsia" w:ascii="Times New Roman" w:hAnsi="Times New Roman" w:eastAsia="仿宋_GB2312" w:cs="仿宋"/>
          <w:sz w:val="32"/>
          <w:szCs w:val="32"/>
          <w:shd w:val="clear" w:color="080000" w:fill="FFFFFF"/>
        </w:rPr>
        <w:t>6.男性，身高不低于170厘米，身体健康，五官端正，非特体，面部无明显特征和缺陷，无残疾、口吃、重听、色盲、纹身等；</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shd w:val="clear" w:color="080000" w:fill="FFFFFF"/>
        </w:rPr>
        <w:t>7.</w:t>
      </w:r>
      <w:r>
        <w:rPr>
          <w:rFonts w:hint="eastAsia" w:ascii="Times New Roman" w:hAnsi="Times New Roman" w:eastAsia="仿宋_GB2312" w:cs="仿宋"/>
          <w:sz w:val="32"/>
          <w:szCs w:val="32"/>
        </w:rPr>
        <w:t>单侧裸眼视力不低于4.8；</w:t>
      </w:r>
    </w:p>
    <w:p>
      <w:pPr>
        <w:spacing w:line="560" w:lineRule="exact"/>
        <w:ind w:firstLine="640" w:firstLineChars="200"/>
        <w:rPr>
          <w:rFonts w:ascii="Times New Roman" w:hAnsi="Times New Roman" w:eastAsia="仿宋_GB2312" w:cs="仿宋"/>
          <w:sz w:val="32"/>
          <w:szCs w:val="32"/>
        </w:rPr>
      </w:pPr>
      <w:r>
        <w:rPr>
          <w:rFonts w:hint="eastAsia" w:ascii="Times New Roman" w:hAnsi="Times New Roman" w:eastAsia="仿宋_GB2312" w:cs="仿宋"/>
          <w:sz w:val="32"/>
          <w:szCs w:val="32"/>
          <w:shd w:val="clear" w:color="080000" w:fill="FFFFFF"/>
        </w:rPr>
        <w:t>8.</w:t>
      </w:r>
      <w:r>
        <w:rPr>
          <w:rFonts w:hint="eastAsia" w:ascii="Times New Roman" w:hAnsi="Times New Roman" w:eastAsia="仿宋_GB2312" w:cs="仿宋"/>
          <w:sz w:val="32"/>
          <w:szCs w:val="32"/>
        </w:rPr>
        <w:t>具有履行岗位职责所需的工作能力和招聘职位职责所需的身心条件。</w:t>
      </w:r>
    </w:p>
    <w:p>
      <w:pPr>
        <w:spacing w:line="560" w:lineRule="exact"/>
        <w:ind w:firstLine="640" w:firstLineChars="200"/>
        <w:rPr>
          <w:rFonts w:ascii="Times New Roman" w:hAnsi="Times New Roman" w:eastAsia="楷体_GB2312" w:cs="楷体"/>
          <w:sz w:val="32"/>
          <w:szCs w:val="32"/>
          <w:shd w:val="clear" w:color="080000" w:fill="FFFFFF"/>
        </w:rPr>
      </w:pPr>
      <w:r>
        <w:rPr>
          <w:rFonts w:hint="eastAsia" w:ascii="Times New Roman" w:hAnsi="Times New Roman" w:eastAsia="楷体_GB2312" w:cs="楷体"/>
          <w:sz w:val="32"/>
          <w:szCs w:val="32"/>
          <w:shd w:val="clear" w:color="080000" w:fill="FFFFFF"/>
        </w:rPr>
        <w:t>（二）具有下列条件之一的，同等条件下优先聘用：</w:t>
      </w:r>
    </w:p>
    <w:p>
      <w:pPr>
        <w:spacing w:line="560" w:lineRule="exact"/>
        <w:ind w:firstLine="640" w:firstLineChars="200"/>
        <w:rPr>
          <w:rFonts w:ascii="Times New Roman" w:hAnsi="Times New Roman" w:eastAsia="仿宋_GB2312" w:cs="仿宋"/>
          <w:sz w:val="32"/>
          <w:szCs w:val="32"/>
          <w:shd w:val="clear" w:color="080000" w:fill="FFFFFF"/>
        </w:rPr>
      </w:pPr>
      <w:r>
        <w:rPr>
          <w:rFonts w:hint="eastAsia" w:ascii="Times New Roman" w:hAnsi="Times New Roman" w:eastAsia="仿宋_GB2312" w:cs="仿宋"/>
          <w:sz w:val="32"/>
          <w:szCs w:val="32"/>
          <w:shd w:val="clear" w:color="080000" w:fill="FFFFFF"/>
        </w:rPr>
        <w:t>1.烈士和因公牺牲公安民警、辅警的配偶子女；</w:t>
      </w:r>
    </w:p>
    <w:p>
      <w:pPr>
        <w:spacing w:line="560" w:lineRule="exact"/>
        <w:ind w:firstLine="640" w:firstLineChars="200"/>
        <w:rPr>
          <w:rFonts w:ascii="Times New Roman" w:hAnsi="Times New Roman" w:eastAsia="楷体_GB2312" w:cs="楷体"/>
          <w:sz w:val="32"/>
          <w:szCs w:val="32"/>
          <w:shd w:val="clear" w:color="080000" w:fill="FFFFFF"/>
        </w:rPr>
      </w:pPr>
      <w:r>
        <w:rPr>
          <w:rFonts w:hint="eastAsia" w:ascii="Times New Roman" w:hAnsi="Times New Roman" w:eastAsia="仿宋_GB2312" w:cs="仿宋"/>
          <w:sz w:val="32"/>
          <w:szCs w:val="32"/>
          <w:shd w:val="clear" w:color="080000" w:fill="FFFFFF"/>
        </w:rPr>
        <w:t>2.退役军人；</w:t>
      </w:r>
      <w:r>
        <w:rPr>
          <w:rFonts w:hint="eastAsia" w:ascii="Times New Roman" w:hAnsi="Times New Roman" w:eastAsia="仿宋_GB2312" w:cs="仿宋"/>
          <w:sz w:val="32"/>
          <w:szCs w:val="32"/>
          <w:shd w:val="clear" w:color="080000" w:fill="FFFFFF"/>
        </w:rPr>
        <w:br w:type="textWrapping"/>
      </w:r>
      <w:r>
        <w:rPr>
          <w:rFonts w:hint="eastAsia" w:ascii="Times New Roman" w:hAnsi="Times New Roman" w:eastAsia="仿宋_GB2312" w:cs="仿宋"/>
          <w:sz w:val="32"/>
          <w:szCs w:val="32"/>
          <w:shd w:val="clear" w:color="080000" w:fill="FFFFFF"/>
        </w:rPr>
        <w:t xml:space="preserve">    3.见义勇为积极分子和先进个人；</w:t>
      </w:r>
      <w:r>
        <w:rPr>
          <w:rFonts w:hint="eastAsia" w:ascii="Times New Roman" w:hAnsi="Times New Roman" w:eastAsia="仿宋_GB2312" w:cs="仿宋"/>
          <w:sz w:val="32"/>
          <w:szCs w:val="32"/>
          <w:shd w:val="clear" w:color="080000" w:fill="FFFFFF"/>
        </w:rPr>
        <w:br w:type="textWrapping"/>
      </w:r>
      <w:r>
        <w:rPr>
          <w:rFonts w:hint="eastAsia" w:ascii="Times New Roman" w:hAnsi="Times New Roman" w:eastAsia="仿宋_GB2312" w:cs="仿宋"/>
          <w:sz w:val="32"/>
          <w:szCs w:val="32"/>
          <w:shd w:val="clear" w:color="080000" w:fill="FFFFFF"/>
        </w:rPr>
        <w:t xml:space="preserve">    4.警察类或政法类院校毕业生；</w:t>
      </w:r>
      <w:r>
        <w:rPr>
          <w:rFonts w:hint="eastAsia" w:ascii="Times New Roman" w:hAnsi="Times New Roman" w:eastAsia="仿宋_GB2312" w:cs="仿宋"/>
          <w:sz w:val="32"/>
          <w:szCs w:val="32"/>
          <w:shd w:val="clear" w:color="080000" w:fill="FFFFFF"/>
        </w:rPr>
        <w:br w:type="textWrapping"/>
      </w:r>
      <w:r>
        <w:rPr>
          <w:rFonts w:hint="eastAsia" w:ascii="Times New Roman" w:hAnsi="Times New Roman" w:eastAsia="仿宋_GB2312" w:cs="仿宋"/>
          <w:sz w:val="32"/>
          <w:szCs w:val="32"/>
          <w:shd w:val="clear" w:color="080000" w:fill="FFFFFF"/>
        </w:rPr>
        <w:t xml:space="preserve">    5.其他具有岗位所需专业资质或专门技能人员。</w:t>
      </w:r>
      <w:r>
        <w:rPr>
          <w:rFonts w:hint="eastAsia" w:ascii="Times New Roman" w:hAnsi="Times New Roman" w:eastAsia="仿宋_GB2312" w:cs="仿宋"/>
          <w:sz w:val="32"/>
          <w:szCs w:val="32"/>
          <w:shd w:val="clear" w:color="080000" w:fill="FFFFFF"/>
        </w:rPr>
        <w:br w:type="textWrapping"/>
      </w:r>
      <w:r>
        <w:rPr>
          <w:rFonts w:hint="eastAsia" w:ascii="Times New Roman" w:hAnsi="Times New Roman" w:eastAsia="楷体_GB2312" w:cs="楷体"/>
          <w:sz w:val="32"/>
          <w:szCs w:val="32"/>
          <w:shd w:val="clear" w:color="080000" w:fill="FFFFFF"/>
        </w:rPr>
        <w:t xml:space="preserve">  （三）具有下列情形之一的，不得报考：</w:t>
      </w:r>
    </w:p>
    <w:p>
      <w:pPr>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sz w:val="32"/>
          <w:szCs w:val="32"/>
          <w:shd w:val="clear" w:color="080000" w:fill="FFFFFF"/>
        </w:rPr>
        <w:t>1.</w:t>
      </w:r>
      <w:r>
        <w:rPr>
          <w:rFonts w:hint="eastAsia" w:ascii="Times New Roman" w:hAnsi="Times New Roman" w:eastAsia="仿宋_GB2312" w:cs="仿宋"/>
          <w:color w:val="333333"/>
          <w:sz w:val="32"/>
          <w:szCs w:val="32"/>
        </w:rPr>
        <w:t>本人或家庭成员、近亲属参加非法组织、邪教组织或者从事其他危害国家安全活动的；</w:t>
      </w:r>
    </w:p>
    <w:p>
      <w:pPr>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2.本人家庭成员或近亲属被判处刑罚、正在服刑或者正在接受调查的；</w:t>
      </w:r>
    </w:p>
    <w:p>
      <w:pPr>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3.受过刑事处罚或者涉嫌违法犯罪尚未查清的；</w:t>
      </w:r>
    </w:p>
    <w:p>
      <w:pPr>
        <w:widowControl/>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4.曾编造、散布有损国家声誉、反对党的理论和路线方针政策、违反国家法律法规信息的；</w:t>
      </w:r>
    </w:p>
    <w:p>
      <w:pPr>
        <w:widowControl/>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5.曾因吸毒、嫖娼、赌博受到处罚的；</w:t>
      </w:r>
    </w:p>
    <w:p>
      <w:pPr>
        <w:widowControl/>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6.曾被行政拘留、司法拘留或者收容教育的；</w:t>
      </w:r>
    </w:p>
    <w:p>
      <w:pPr>
        <w:widowControl/>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7.曾被吊销律师、公证员执业证书的；</w:t>
      </w:r>
    </w:p>
    <w:p>
      <w:pPr>
        <w:widowControl/>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8.曾被开除公职、开除军籍或者因违纪违规被开除、辞退、解聘的；</w:t>
      </w:r>
    </w:p>
    <w:p>
      <w:pPr>
        <w:widowControl/>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9.从事警务辅助工作合同期未满擅自离职的；</w:t>
      </w:r>
    </w:p>
    <w:p>
      <w:pPr>
        <w:widowControl/>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10.有较为严重的个人不良信用记录的；</w:t>
      </w:r>
    </w:p>
    <w:p>
      <w:pPr>
        <w:widowControl/>
        <w:spacing w:line="560" w:lineRule="exact"/>
        <w:ind w:firstLine="640" w:firstLineChars="200"/>
        <w:rPr>
          <w:rFonts w:ascii="Times New Roman" w:hAnsi="Times New Roman" w:eastAsia="仿宋_GB2312" w:cs="仿宋"/>
          <w:color w:val="333333"/>
          <w:sz w:val="32"/>
          <w:szCs w:val="32"/>
        </w:rPr>
      </w:pPr>
      <w:r>
        <w:rPr>
          <w:rFonts w:hint="eastAsia" w:ascii="Times New Roman" w:hAnsi="Times New Roman" w:eastAsia="仿宋_GB2312" w:cs="仿宋"/>
          <w:color w:val="333333"/>
          <w:sz w:val="32"/>
          <w:szCs w:val="32"/>
        </w:rPr>
        <w:t>11.其他不适宜从事警务辅助工作的。</w:t>
      </w:r>
    </w:p>
    <w:p>
      <w:pPr>
        <w:widowControl/>
        <w:spacing w:line="560" w:lineRule="exact"/>
        <w:ind w:firstLine="640" w:firstLineChars="200"/>
        <w:rPr>
          <w:rFonts w:ascii="Times New Roman" w:hAnsi="Times New Roman" w:eastAsia="黑体"/>
          <w:sz w:val="32"/>
          <w:szCs w:val="32"/>
          <w:shd w:val="clear" w:color="080000" w:fill="FFFFFF"/>
        </w:rPr>
      </w:pPr>
      <w:r>
        <w:rPr>
          <w:rFonts w:hint="eastAsia" w:ascii="Times New Roman" w:hAnsi="Times New Roman" w:eastAsia="黑体"/>
          <w:sz w:val="32"/>
          <w:szCs w:val="32"/>
          <w:shd w:val="clear" w:color="080000" w:fill="FFFFFF"/>
        </w:rPr>
        <w:t>三、报名方式和程序</w:t>
      </w:r>
    </w:p>
    <w:p>
      <w:pPr>
        <w:widowControl/>
        <w:spacing w:line="560" w:lineRule="exact"/>
        <w:ind w:firstLine="640" w:firstLineChars="200"/>
        <w:rPr>
          <w:rFonts w:ascii="Times New Roman" w:hAnsi="Times New Roman" w:eastAsia="楷体_GB2312" w:cs="楷体"/>
          <w:sz w:val="32"/>
          <w:szCs w:val="32"/>
          <w:shd w:val="clear" w:color="080000" w:fill="FFFFFF"/>
        </w:rPr>
      </w:pPr>
      <w:r>
        <w:rPr>
          <w:rFonts w:hint="eastAsia" w:ascii="Times New Roman" w:hAnsi="Times New Roman" w:eastAsia="楷体_GB2312" w:cs="楷体"/>
          <w:sz w:val="32"/>
          <w:szCs w:val="32"/>
          <w:shd w:val="clear" w:color="080000" w:fill="FFFFFF"/>
        </w:rPr>
        <w:t>（一）报名时间、地点</w:t>
      </w:r>
    </w:p>
    <w:p>
      <w:pPr>
        <w:widowControl/>
        <w:spacing w:line="560" w:lineRule="exact"/>
        <w:ind w:firstLine="640" w:firstLineChars="200"/>
        <w:rPr>
          <w:rFonts w:ascii="Times New Roman" w:hAnsi="Times New Roman" w:eastAsia="仿宋" w:cs="仿宋"/>
          <w:sz w:val="32"/>
          <w:szCs w:val="32"/>
        </w:rPr>
      </w:pPr>
      <w:r>
        <w:rPr>
          <w:rFonts w:ascii="Times New Roman" w:hAnsi="Times New Roman" w:eastAsia="仿宋_GB2312" w:cs="Times New Roman"/>
          <w:sz w:val="32"/>
          <w:szCs w:val="32"/>
        </w:rPr>
        <w:t>本次辅警招聘采取</w:t>
      </w:r>
      <w:r>
        <w:rPr>
          <w:rFonts w:hint="eastAsia" w:ascii="Times New Roman" w:hAnsi="Times New Roman" w:eastAsia="仿宋_GB2312" w:cs="Times New Roman"/>
          <w:sz w:val="32"/>
          <w:szCs w:val="32"/>
        </w:rPr>
        <w:t>现场报名的方式，</w:t>
      </w:r>
      <w:r>
        <w:rPr>
          <w:rFonts w:ascii="Times New Roman" w:hAnsi="Times New Roman" w:eastAsia="仿宋_GB2312"/>
          <w:color w:val="000000"/>
          <w:sz w:val="32"/>
          <w:szCs w:val="32"/>
        </w:rPr>
        <w:t>由应聘人员本人携带材料</w:t>
      </w:r>
      <w:r>
        <w:rPr>
          <w:rFonts w:hint="eastAsia" w:ascii="Times New Roman" w:hAnsi="Times New Roman" w:eastAsia="仿宋_GB2312"/>
          <w:color w:val="000000"/>
          <w:sz w:val="32"/>
          <w:szCs w:val="32"/>
        </w:rPr>
        <w:t>到场进行</w:t>
      </w:r>
      <w:r>
        <w:rPr>
          <w:rFonts w:ascii="Times New Roman" w:hAnsi="Times New Roman" w:eastAsia="仿宋_GB2312"/>
          <w:color w:val="000000"/>
          <w:sz w:val="32"/>
          <w:szCs w:val="32"/>
        </w:rPr>
        <w:t>。</w:t>
      </w:r>
    </w:p>
    <w:p>
      <w:pPr>
        <w:spacing w:line="560" w:lineRule="exact"/>
        <w:ind w:firstLine="640" w:firstLineChars="200"/>
        <w:rPr>
          <w:rFonts w:ascii="Times New Roman" w:hAnsi="Times New Roman" w:eastAsia="仿宋_GB2312" w:cs="仿宋"/>
          <w:bCs/>
          <w:sz w:val="32"/>
          <w:szCs w:val="32"/>
          <w:shd w:val="clear" w:color="080000" w:fill="FFFFFF"/>
        </w:rPr>
      </w:pPr>
      <w:r>
        <w:rPr>
          <w:rFonts w:hint="eastAsia" w:ascii="Times New Roman" w:hAnsi="Times New Roman" w:eastAsia="仿宋_GB2312" w:cs="仿宋"/>
          <w:bCs/>
          <w:sz w:val="32"/>
          <w:szCs w:val="32"/>
          <w:shd w:val="clear" w:color="080000" w:fill="FFFFFF"/>
        </w:rPr>
        <w:t>1.报名时间：2021年6月26日至2021年7月10日（上午8：30至12：00，下午2：30至6：00）。</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
          <w:bCs/>
          <w:sz w:val="32"/>
          <w:szCs w:val="32"/>
          <w:shd w:val="clear" w:color="080000" w:fill="FFFFFF"/>
        </w:rPr>
        <w:t>2.报名地点：</w:t>
      </w:r>
      <w:r>
        <w:rPr>
          <w:rFonts w:hint="eastAsia" w:ascii="Times New Roman" w:hAnsi="Times New Roman" w:eastAsia="仿宋_GB2312" w:cs="Times New Roman"/>
          <w:bCs/>
          <w:sz w:val="32"/>
          <w:szCs w:val="32"/>
        </w:rPr>
        <w:t>菏</w:t>
      </w:r>
      <w:r>
        <w:rPr>
          <w:rFonts w:hint="eastAsia" w:ascii="Times New Roman" w:hAnsi="Times New Roman" w:eastAsia="仿宋_GB2312" w:cs="Times New Roman"/>
          <w:sz w:val="32"/>
          <w:szCs w:val="32"/>
        </w:rPr>
        <w:t>泽市人力资源和社会保障局一楼菏泽市劳信就业服务有限公司（开发区桂陵路3999号）。</w:t>
      </w:r>
    </w:p>
    <w:p>
      <w:pPr>
        <w:widowControl/>
        <w:spacing w:line="560" w:lineRule="exact"/>
        <w:ind w:firstLine="640" w:firstLineChars="200"/>
        <w:rPr>
          <w:rFonts w:ascii="Times New Roman" w:hAnsi="Times New Roman" w:eastAsia="楷体_GB2312" w:cs="楷体"/>
          <w:sz w:val="32"/>
          <w:szCs w:val="32"/>
          <w:shd w:val="clear" w:color="080000" w:fill="FFFFFF"/>
        </w:rPr>
      </w:pPr>
      <w:r>
        <w:rPr>
          <w:rFonts w:hint="eastAsia" w:ascii="Times New Roman" w:hAnsi="Times New Roman" w:eastAsia="楷体_GB2312" w:cs="楷体"/>
          <w:sz w:val="32"/>
          <w:szCs w:val="32"/>
          <w:shd w:val="clear" w:color="080000" w:fill="FFFFFF"/>
        </w:rPr>
        <w:t>（二）材料提交和资格初审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1.报名需提交以下材料：</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①《辅警报名登记表》（附件2）一份；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②二代身份证原件及复印件一份；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③户口簿原件及复印件一份；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④国家承认的学历证书原件及复印件一份，大专以上文化程度的需一并提交《教育部学历证书电子注册备案表》(本人在中国高等教育学生信息网http://www.chsi.com.cn/下载打印）；</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⑤退役军人还需提交退出现役证原件及复印件一份；</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⑥个人信用证明</w:t>
      </w:r>
      <w:r>
        <w:rPr>
          <w:rFonts w:hint="eastAsia" w:ascii="Times New Roman" w:hAnsi="Times New Roman" w:eastAsia="仿宋_GB2312" w:cs="仿宋_GB2312"/>
          <w:sz w:val="32"/>
          <w:szCs w:val="32"/>
        </w:rPr>
        <w:t>（中国人民银行征信中心出具）</w:t>
      </w:r>
      <w:r>
        <w:rPr>
          <w:rFonts w:hint="eastAsia"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⑦1寸近期同底版彩色免冠证件照3张；</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⑧在职人员应聘的，还需提交有用人权限部门或单位出具的同意应聘介绍信；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⑨本人其他相关资质或工作经历的证明材料。</w:t>
      </w:r>
    </w:p>
    <w:p>
      <w:pPr>
        <w:numPr>
          <w:ilvl w:val="0"/>
          <w:numId w:val="2"/>
        </w:numPr>
        <w:spacing w:line="560" w:lineRule="exact"/>
        <w:ind w:firstLine="640" w:firstLineChars="200"/>
        <w:rPr>
          <w:rFonts w:ascii="Times New Roman" w:hAnsi="Times New Roman" w:eastAsia="仿宋_GB2312" w:cs="Times New Roman"/>
          <w:sz w:val="32"/>
          <w:szCs w:val="32"/>
        </w:rPr>
      </w:pPr>
      <w:r>
        <w:rPr>
          <w:rFonts w:hint="eastAsia" w:ascii="仿宋_GB2312" w:eastAsia="仿宋_GB2312"/>
          <w:sz w:val="32"/>
          <w:szCs w:val="32"/>
        </w:rPr>
        <w:t>报名现场进行资格初审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初审内容：按照《关于明确公安机关警务辅助人员体能测评和体检有关事项的通知》（鲁公通</w:t>
      </w:r>
      <w:r>
        <w:rPr>
          <w:rFonts w:hint="eastAsia" w:ascii="Times New Roman" w:hAnsi="Times New Roman" w:cs="宋体"/>
          <w:sz w:val="32"/>
          <w:szCs w:val="32"/>
        </w:rPr>
        <w:t>﹝2017﹞30</w:t>
      </w:r>
      <w:r>
        <w:rPr>
          <w:rFonts w:hint="eastAsia" w:ascii="Times New Roman" w:hAnsi="Times New Roman" w:eastAsia="仿宋_GB2312" w:cs="宋体"/>
          <w:sz w:val="32"/>
          <w:szCs w:val="32"/>
        </w:rPr>
        <w:t>号)</w:t>
      </w:r>
      <w:r>
        <w:rPr>
          <w:rFonts w:hint="eastAsia" w:ascii="Times New Roman" w:hAnsi="Times New Roman" w:eastAsia="仿宋_GB2312"/>
          <w:sz w:val="32"/>
          <w:szCs w:val="32"/>
        </w:rPr>
        <w:t>有关要求，主要包括视力、色觉等是否达到规定要求，身高、纵跳摸高是否达标，外观有无明显疾病特征，有无影响面容且难以治愈的皮肤病，有无纹身，有无肢体功能障碍等。</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材料完备、初查合格人员，现场签订《诚信承诺书》（附件3），缴纳考务费50元，进入笔试测试。未通过资格初审人员，不得应聘。</w:t>
      </w:r>
    </w:p>
    <w:p>
      <w:pPr>
        <w:widowControl/>
        <w:numPr>
          <w:ilvl w:val="0"/>
          <w:numId w:val="3"/>
        </w:num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楷体_GB2312" w:cs="楷体"/>
          <w:sz w:val="32"/>
          <w:szCs w:val="32"/>
          <w:shd w:val="clear" w:color="080000" w:fill="FFFFFF"/>
        </w:rPr>
        <w:t>资格审查</w:t>
      </w:r>
    </w:p>
    <w:p>
      <w:pPr>
        <w:widowControl/>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rPr>
        <w:t>对应聘人员提交的材料进行审查。资格审查将贯穿招聘工作的全过程。凡发现弄虚作假、违背诚信承诺或隐瞒有关情况与招聘资格条件不符的，一经查实立即取消其应聘资格。</w:t>
      </w:r>
    </w:p>
    <w:p>
      <w:pPr>
        <w:spacing w:line="560" w:lineRule="exact"/>
        <w:ind w:right="-197" w:rightChars="-94" w:firstLine="640" w:firstLineChars="200"/>
        <w:rPr>
          <w:rFonts w:ascii="Times New Roman" w:hAnsi="Times New Roman" w:eastAsia="黑体"/>
          <w:sz w:val="32"/>
          <w:szCs w:val="32"/>
        </w:rPr>
      </w:pPr>
      <w:r>
        <w:rPr>
          <w:rFonts w:hint="eastAsia" w:ascii="Times New Roman" w:hAnsi="Times New Roman" w:eastAsia="黑体"/>
          <w:sz w:val="32"/>
          <w:szCs w:val="32"/>
        </w:rPr>
        <w:t>四</w:t>
      </w:r>
      <w:r>
        <w:rPr>
          <w:rFonts w:ascii="Times New Roman" w:hAnsi="Times New Roman" w:eastAsia="黑体"/>
          <w:sz w:val="32"/>
          <w:szCs w:val="32"/>
        </w:rPr>
        <w:t>、笔试</w:t>
      </w:r>
    </w:p>
    <w:p>
      <w:pPr>
        <w:spacing w:line="560" w:lineRule="exact"/>
        <w:ind w:right="-197" w:rightChars="-94" w:firstLine="640" w:firstLineChars="200"/>
        <w:rPr>
          <w:rFonts w:ascii="Times New Roman" w:hAnsi="Times New Roman" w:eastAsia="仿宋_GB2312"/>
          <w:sz w:val="32"/>
          <w:szCs w:val="32"/>
        </w:rPr>
      </w:pPr>
      <w:r>
        <w:rPr>
          <w:rFonts w:ascii="Times New Roman" w:hAnsi="Times New Roman" w:eastAsia="仿宋_GB2312"/>
          <w:sz w:val="32"/>
          <w:szCs w:val="32"/>
        </w:rPr>
        <w:t>笔试内容：公安基础知识、法律法规和时事政治。笔试满分为100分，根据应聘职位和笔试成绩设定合格分数线。在笔试合格分数线内，根据招聘职位的招聘计划由高分到低分按1:</w:t>
      </w:r>
      <w:r>
        <w:rPr>
          <w:rFonts w:hint="eastAsia" w:ascii="Times New Roman" w:hAnsi="Times New Roman" w:eastAsia="仿宋_GB2312"/>
          <w:sz w:val="32"/>
          <w:szCs w:val="32"/>
        </w:rPr>
        <w:t>2</w:t>
      </w:r>
      <w:r>
        <w:rPr>
          <w:rFonts w:ascii="Times New Roman" w:hAnsi="Times New Roman" w:eastAsia="仿宋_GB2312"/>
          <w:sz w:val="32"/>
          <w:szCs w:val="32"/>
        </w:rPr>
        <w:t>的比例确定进入面试人员，达不到规定比例的，按实有人数确定进入面试人选。</w:t>
      </w:r>
    </w:p>
    <w:p>
      <w:pPr>
        <w:spacing w:line="560" w:lineRule="exact"/>
        <w:ind w:right="-197" w:rightChars="-94" w:firstLine="640" w:firstLineChars="200"/>
        <w:rPr>
          <w:rFonts w:ascii="Times New Roman" w:hAnsi="Times New Roman" w:eastAsia="仿宋_GB2312"/>
          <w:sz w:val="32"/>
          <w:szCs w:val="32"/>
        </w:rPr>
      </w:pPr>
      <w:r>
        <w:rPr>
          <w:rFonts w:hint="eastAsia" w:ascii="Times New Roman" w:hAnsi="Times New Roman" w:eastAsia="仿宋_GB2312"/>
          <w:sz w:val="32"/>
          <w:szCs w:val="32"/>
        </w:rPr>
        <w:t>笔试具体时间及地点见准考证。</w:t>
      </w:r>
    </w:p>
    <w:p>
      <w:pPr>
        <w:spacing w:line="560" w:lineRule="exact"/>
        <w:ind w:right="-197" w:rightChars="-94"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、面试</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面试满分为100分。面试采取问、听、察的方式进行，主要测试</w:t>
      </w:r>
      <w:r>
        <w:rPr>
          <w:rFonts w:hint="eastAsia" w:ascii="Times New Roman" w:hAnsi="Times New Roman" w:eastAsia="仿宋_GB2312" w:cs="Times New Roman"/>
          <w:sz w:val="32"/>
          <w:szCs w:val="32"/>
        </w:rPr>
        <w:t>应聘</w:t>
      </w:r>
      <w:r>
        <w:rPr>
          <w:rFonts w:ascii="Times New Roman" w:hAnsi="Times New Roman" w:eastAsia="仿宋_GB2312" w:cs="Times New Roman"/>
          <w:sz w:val="32"/>
          <w:szCs w:val="32"/>
        </w:rPr>
        <w:t>人员的政治思想、基础法律知识、综合分析、组织协调、语言表达、逻辑思维、应变反应、人际沟通等综合素质。</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笔试、面试成绩各占50%的比例，采用百分制计算应聘人员考试总成绩。总成绩从高分到低分按照招聘职位计划1:1.5的比例参加体能测评，达不到比例的按照实际人数确定进入体能测评人选。应聘人员考试总成绩，按规定程序向社会公布。</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面试具体时间、地点另行通知，进入面试人员务必保证联系电话畅通，否则责任自负。</w:t>
      </w:r>
    </w:p>
    <w:p>
      <w:pPr>
        <w:spacing w:line="560" w:lineRule="exact"/>
        <w:ind w:right="-197" w:rightChars="-94" w:firstLine="640" w:firstLineChars="200"/>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、体能测评</w:t>
      </w:r>
    </w:p>
    <w:p>
      <w:pPr>
        <w:pStyle w:val="6"/>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参加体能测评时须携带本人身份证、准考证。</w:t>
      </w:r>
      <w:r>
        <w:rPr>
          <w:rFonts w:hint="eastAsia" w:ascii="Times New Roman" w:hAnsi="Times New Roman" w:eastAsia="仿宋_GB2312" w:cs="Times New Roman"/>
          <w:sz w:val="32"/>
          <w:szCs w:val="32"/>
        </w:rPr>
        <w:t>按照《关于明确公安机关警务辅助人员体能测评和体检有关事项的通知》（鲁公通</w:t>
      </w:r>
      <w:r>
        <w:rPr>
          <w:rFonts w:ascii="Times New Roman" w:hAnsi="Times New Roman" w:eastAsia="仿宋_GB2312" w:cs="Times New Roman"/>
          <w:sz w:val="32"/>
          <w:szCs w:val="32"/>
        </w:rPr>
        <w:t>〔2017〕30号</w:t>
      </w:r>
      <w:r>
        <w:rPr>
          <w:rFonts w:hint="eastAsia" w:ascii="Times New Roman" w:hAnsi="Times New Roman" w:eastAsia="仿宋_GB2312" w:cs="Times New Roman"/>
          <w:sz w:val="32"/>
          <w:szCs w:val="32"/>
        </w:rPr>
        <w:t>）文件要求，</w:t>
      </w:r>
      <w:r>
        <w:rPr>
          <w:rFonts w:ascii="Times New Roman" w:hAnsi="Times New Roman" w:eastAsia="仿宋_GB2312" w:cs="Times New Roman"/>
          <w:sz w:val="32"/>
          <w:szCs w:val="32"/>
        </w:rPr>
        <w:t>体能测评参照《公安机关录用人民警察体能测评项目和标准（暂行）》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主要测试应聘人员的身体素质是否适合辅警工作需要。测评项目为：10米×4往返跑、1000米跑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纵跳摸高</w:t>
      </w:r>
      <w:r>
        <w:rPr>
          <w:rFonts w:hint="eastAsia" w:ascii="Times New Roman" w:hAnsi="Times New Roman" w:eastAsia="仿宋_GB2312" w:cs="Times New Roman"/>
          <w:sz w:val="32"/>
          <w:szCs w:val="32"/>
        </w:rPr>
        <w:t>，</w:t>
      </w:r>
      <w:r>
        <w:rPr>
          <w:rFonts w:ascii="Times New Roman" w:hAnsi="Times New Roman" w:eastAsia="仿宋_GB2312"/>
          <w:sz w:val="32"/>
          <w:szCs w:val="32"/>
        </w:rPr>
        <w:t>具体标准见附件</w:t>
      </w:r>
      <w:r>
        <w:rPr>
          <w:rFonts w:hint="eastAsia" w:ascii="Times New Roman" w:hAnsi="Times New Roman" w:eastAsia="仿宋_GB2312"/>
          <w:sz w:val="32"/>
          <w:szCs w:val="32"/>
        </w:rPr>
        <w:t>4。</w:t>
      </w:r>
      <w:r>
        <w:rPr>
          <w:rFonts w:ascii="Times New Roman" w:hAnsi="Times New Roman" w:eastAsia="仿宋_GB2312" w:cs="Times New Roman"/>
          <w:sz w:val="32"/>
          <w:szCs w:val="32"/>
        </w:rPr>
        <w:t>体能测评由应聘人员独立完成。不按规定时间、地点参加体测的，视为自动放弃。体能测评为达标性测评，凡有一项不达标的，即为</w:t>
      </w:r>
      <w:r>
        <w:rPr>
          <w:rFonts w:hint="eastAsia" w:ascii="Times New Roman" w:hAnsi="Times New Roman" w:eastAsia="仿宋_GB2312" w:cs="Times New Roman"/>
          <w:sz w:val="32"/>
          <w:szCs w:val="32"/>
        </w:rPr>
        <w:t>体能测评</w:t>
      </w:r>
      <w:r>
        <w:rPr>
          <w:rFonts w:ascii="Times New Roman" w:hAnsi="Times New Roman" w:eastAsia="仿宋_GB2312" w:cs="Times New Roman"/>
          <w:sz w:val="32"/>
          <w:szCs w:val="32"/>
        </w:rPr>
        <w:t>不合格</w:t>
      </w:r>
      <w:r>
        <w:rPr>
          <w:rFonts w:hint="eastAsia" w:ascii="Times New Roman" w:hAnsi="Times New Roman" w:eastAsia="仿宋_GB2312" w:cs="Times New Roman"/>
          <w:sz w:val="32"/>
          <w:szCs w:val="32"/>
        </w:rPr>
        <w:t>，不得进入体检环节</w:t>
      </w:r>
      <w:r>
        <w:rPr>
          <w:rFonts w:ascii="Times New Roman" w:hAnsi="Times New Roman" w:eastAsia="仿宋_GB2312" w:cs="Times New Roman"/>
          <w:sz w:val="32"/>
          <w:szCs w:val="32"/>
        </w:rPr>
        <w:t>。</w:t>
      </w:r>
    </w:p>
    <w:p>
      <w:pPr>
        <w:pStyle w:val="11"/>
        <w:widowControl w:val="0"/>
        <w:shd w:val="clear" w:color="auto" w:fill="FFFFFF"/>
        <w:spacing w:beforeAutospacing="0" w:afterAutospacing="0"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七</w:t>
      </w:r>
      <w:r>
        <w:rPr>
          <w:rFonts w:ascii="Times New Roman" w:hAnsi="Times New Roman" w:eastAsia="黑体" w:cs="Times New Roman"/>
          <w:sz w:val="32"/>
          <w:szCs w:val="32"/>
        </w:rPr>
        <w:t>、体检</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体能测评合格人员，按照应聘人员考试总成绩从高分到低分</w:t>
      </w:r>
      <w:r>
        <w:rPr>
          <w:rFonts w:ascii="Times New Roman" w:hAnsi="Times New Roman" w:eastAsia="仿宋_GB2312" w:cs="Times New Roman"/>
          <w:sz w:val="32"/>
          <w:szCs w:val="32"/>
        </w:rPr>
        <w:t>按照招聘职位计划</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的比例参加体检</w:t>
      </w:r>
      <w:r>
        <w:rPr>
          <w:rFonts w:hint="eastAsia" w:ascii="Times New Roman" w:hAnsi="Times New Roman" w:eastAsia="仿宋_GB2312" w:cs="Times New Roman"/>
          <w:sz w:val="32"/>
          <w:szCs w:val="32"/>
        </w:rPr>
        <w:t>（如总成绩相同，按照笔试成绩由高到低确定）。</w:t>
      </w:r>
      <w:r>
        <w:rPr>
          <w:rFonts w:ascii="Times New Roman" w:hAnsi="Times New Roman" w:eastAsia="仿宋_GB2312" w:cs="Times New Roman"/>
          <w:sz w:val="32"/>
          <w:szCs w:val="32"/>
        </w:rPr>
        <w:t>达不到比例的按照体能测评达标实际人数确定。参加体检人员须携带本人身份证件。不按规定时间、地点参加体检的，视作放弃。体检费用由应聘人员自行承担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对体检结果有疑问的，可以按有关规定申请复检，费用由申请方负担</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复检只能进行一次，体检结果以复检结论为准。体检不合格的，不进入政治考核程序。</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体检标准和项目按照省人社厅、省卫计委、省公安厅《关于明确公安机关警务辅助人员体能测评和体检有关事项的通知》（鲁公通〔2017〕30号）有关规定执行。</w:t>
      </w:r>
    </w:p>
    <w:p>
      <w:pPr>
        <w:pStyle w:val="11"/>
        <w:widowControl w:val="0"/>
        <w:shd w:val="clear" w:color="auto" w:fill="FFFFFF"/>
        <w:spacing w:beforeAutospacing="0" w:afterAutospacing="0"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、政治考核</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对体检合格人员进行政治考核</w:t>
      </w:r>
      <w:r>
        <w:rPr>
          <w:rFonts w:hint="eastAsia" w:ascii="Times New Roman" w:hAnsi="Times New Roman" w:eastAsia="仿宋_GB2312" w:cs="Times New Roman"/>
          <w:sz w:val="32"/>
          <w:szCs w:val="32"/>
        </w:rPr>
        <w:t>。</w:t>
      </w:r>
      <w:r>
        <w:rPr>
          <w:rFonts w:ascii="仿宋_GB2312" w:hAnsi="仿宋_GB2312" w:eastAsia="仿宋_GB2312" w:cs="仿宋_GB2312"/>
          <w:sz w:val="32"/>
          <w:szCs w:val="32"/>
        </w:rPr>
        <w:t>政治考核参照公安机关录用人民警察政治考核的有关要求进行，</w:t>
      </w:r>
      <w:r>
        <w:rPr>
          <w:rFonts w:ascii="Times New Roman" w:hAnsi="Times New Roman" w:eastAsia="仿宋_GB2312" w:cs="Times New Roman"/>
          <w:sz w:val="32"/>
          <w:szCs w:val="32"/>
        </w:rPr>
        <w:t>重点审查本人及近亲属有无违法犯罪及其他不得招聘为辅警的情形。</w:t>
      </w:r>
    </w:p>
    <w:p>
      <w:pPr>
        <w:pStyle w:val="11"/>
        <w:widowControl w:val="0"/>
        <w:shd w:val="clear" w:color="auto" w:fill="FFFFFF"/>
        <w:spacing w:beforeAutospacing="0" w:afterAutospacing="0"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九、人员递补</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对应聘人员因主动放弃、体检或政治考核不合格造成空缺的，从应聘本职位中按总成绩由高分到低分依次递补人选。</w:t>
      </w:r>
    </w:p>
    <w:p>
      <w:pPr>
        <w:pStyle w:val="11"/>
        <w:widowControl w:val="0"/>
        <w:shd w:val="clear" w:color="auto" w:fill="FFFFFF"/>
        <w:spacing w:beforeAutospacing="0" w:afterAutospacing="0" w:line="560" w:lineRule="exact"/>
        <w:ind w:firstLine="640" w:firstLineChars="200"/>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十</w:t>
      </w:r>
      <w:r>
        <w:rPr>
          <w:rFonts w:ascii="Times New Roman" w:hAnsi="Times New Roman" w:eastAsia="黑体" w:cs="Times New Roman"/>
          <w:sz w:val="32"/>
          <w:szCs w:val="32"/>
        </w:rPr>
        <w:t>、公示</w:t>
      </w:r>
    </w:p>
    <w:p>
      <w:pPr>
        <w:shd w:val="clear" w:color="auto" w:fill="FFFFFF"/>
        <w:spacing w:line="560" w:lineRule="exact"/>
        <w:ind w:firstLine="640" w:firstLineChars="200"/>
        <w:rPr>
          <w:rFonts w:ascii="Times New Roman" w:hAnsi="Times New Roman" w:eastAsia="仿宋_GB2312"/>
          <w:sz w:val="32"/>
          <w:szCs w:val="32"/>
        </w:rPr>
      </w:pPr>
      <w:r>
        <w:rPr>
          <w:rFonts w:ascii="Times New Roman" w:hAnsi="Times New Roman" w:eastAsia="仿宋_GB2312"/>
          <w:kern w:val="0"/>
          <w:sz w:val="32"/>
          <w:szCs w:val="32"/>
        </w:rPr>
        <w:t>对拟聘用人员，按规定进行公示，公示期为5</w:t>
      </w:r>
      <w:r>
        <w:rPr>
          <w:rFonts w:ascii="Times New Roman" w:hAnsi="Times New Roman" w:eastAsia="仿宋_GB2312"/>
          <w:sz w:val="32"/>
          <w:szCs w:val="32"/>
        </w:rPr>
        <w:t>个工作日。</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十</w:t>
      </w:r>
      <w:r>
        <w:rPr>
          <w:rFonts w:hint="eastAsia" w:ascii="Times New Roman" w:hAnsi="Times New Roman" w:eastAsia="黑体"/>
          <w:bCs/>
          <w:sz w:val="32"/>
          <w:szCs w:val="32"/>
        </w:rPr>
        <w:t>一</w:t>
      </w:r>
      <w:r>
        <w:rPr>
          <w:rFonts w:ascii="Times New Roman" w:hAnsi="Times New Roman" w:eastAsia="黑体"/>
          <w:bCs/>
          <w:sz w:val="32"/>
          <w:szCs w:val="32"/>
        </w:rPr>
        <w:t>、用工方式及待遇</w:t>
      </w:r>
    </w:p>
    <w:p>
      <w:pPr>
        <w:shd w:val="clear" w:color="auto" w:fill="FFFFFF"/>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sz w:val="32"/>
          <w:szCs w:val="32"/>
        </w:rPr>
        <w:t>公示期满无异议的，</w:t>
      </w:r>
      <w:r>
        <w:rPr>
          <w:rFonts w:hint="eastAsia" w:ascii="Times New Roman" w:hAnsi="Times New Roman" w:eastAsia="仿宋_GB2312"/>
          <w:sz w:val="32"/>
          <w:szCs w:val="32"/>
        </w:rPr>
        <w:t>拟聘用人员</w:t>
      </w:r>
      <w:r>
        <w:rPr>
          <w:rFonts w:ascii="Times New Roman" w:hAnsi="Times New Roman" w:eastAsia="仿宋_GB2312"/>
          <w:sz w:val="32"/>
          <w:szCs w:val="32"/>
        </w:rPr>
        <w:t>与</w:t>
      </w:r>
      <w:r>
        <w:rPr>
          <w:rFonts w:hint="eastAsia" w:ascii="Times New Roman" w:hAnsi="Times New Roman" w:eastAsia="仿宋_GB2312"/>
          <w:sz w:val="32"/>
          <w:szCs w:val="32"/>
        </w:rPr>
        <w:t>菏泽市劳信就业服务有限</w:t>
      </w:r>
      <w:r>
        <w:rPr>
          <w:rFonts w:ascii="Times New Roman" w:hAnsi="Times New Roman" w:eastAsia="仿宋_GB2312"/>
          <w:sz w:val="32"/>
          <w:szCs w:val="32"/>
        </w:rPr>
        <w:t>公司统一签订劳动合同，</w:t>
      </w:r>
      <w:r>
        <w:rPr>
          <w:rFonts w:hint="eastAsia" w:ascii="Times New Roman" w:hAnsi="Times New Roman" w:eastAsia="仿宋_GB2312"/>
          <w:sz w:val="32"/>
          <w:szCs w:val="32"/>
        </w:rPr>
        <w:t>实行</w:t>
      </w:r>
      <w:r>
        <w:rPr>
          <w:rFonts w:ascii="Times New Roman" w:hAnsi="Times New Roman" w:eastAsia="仿宋_GB2312"/>
          <w:sz w:val="32"/>
          <w:szCs w:val="32"/>
        </w:rPr>
        <w:t>劳务派遣</w:t>
      </w:r>
      <w:r>
        <w:rPr>
          <w:rFonts w:hint="eastAsia" w:ascii="Times New Roman" w:hAnsi="Times New Roman" w:eastAsia="仿宋_GB2312"/>
          <w:sz w:val="32"/>
          <w:szCs w:val="32"/>
        </w:rPr>
        <w:t>，由菏泽市公安局开发区分局统一管理使用</w:t>
      </w:r>
      <w:r>
        <w:rPr>
          <w:rFonts w:ascii="Times New Roman" w:hAnsi="Times New Roman" w:eastAsia="仿宋_GB2312"/>
          <w:sz w:val="32"/>
          <w:szCs w:val="32"/>
        </w:rPr>
        <w:t>。</w:t>
      </w:r>
      <w:r>
        <w:rPr>
          <w:rFonts w:hint="eastAsia" w:ascii="Times New Roman" w:hAnsi="Times New Roman" w:eastAsia="仿宋_GB2312"/>
          <w:sz w:val="32"/>
          <w:szCs w:val="32"/>
        </w:rPr>
        <w:t>在合同期内被聘用人员因违反公安机关纪律规定，予以解除聘用合同</w:t>
      </w:r>
      <w:r>
        <w:rPr>
          <w:rFonts w:ascii="Times New Roman" w:hAnsi="Times New Roman" w:eastAsia="仿宋_GB2312"/>
          <w:sz w:val="32"/>
          <w:szCs w:val="32"/>
        </w:rPr>
        <w:t>。</w:t>
      </w:r>
    </w:p>
    <w:p>
      <w:pPr>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本次招聘的辅警每月工资2500元（含个人缴纳的社会保险和住房公积金），</w:t>
      </w:r>
      <w:r>
        <w:rPr>
          <w:rFonts w:hint="eastAsia" w:ascii="仿宋_GB2312" w:hAnsi="仿宋_GB2312" w:eastAsia="仿宋_GB2312" w:cs="仿宋_GB2312"/>
          <w:sz w:val="32"/>
          <w:szCs w:val="32"/>
        </w:rPr>
        <w:t>并按规定缴纳社会保险和</w:t>
      </w:r>
      <w:r>
        <w:rPr>
          <w:rFonts w:hint="eastAsia" w:ascii="Times New Roman" w:hAnsi="Times New Roman" w:eastAsia="仿宋_GB2312" w:cs="仿宋_GB2312"/>
          <w:sz w:val="32"/>
          <w:szCs w:val="32"/>
        </w:rPr>
        <w:t>住房公积金。</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本次招聘的辅警，不具有公务员和事业单位工作人员身份，不享受公安民警法定待遇，不具有执法权。</w:t>
      </w:r>
    </w:p>
    <w:p>
      <w:pPr>
        <w:pStyle w:val="11"/>
        <w:widowControl w:val="0"/>
        <w:shd w:val="clear" w:color="auto" w:fill="FFFFFF"/>
        <w:spacing w:beforeAutospacing="0" w:afterAutospacing="0" w:line="560" w:lineRule="exact"/>
        <w:ind w:firstLine="640" w:firstLineChars="200"/>
        <w:jc w:val="both"/>
        <w:rPr>
          <w:rFonts w:ascii="Times New Roman" w:hAnsi="Times New Roman" w:eastAsia="黑体" w:cs="Times New Roman"/>
          <w:sz w:val="32"/>
          <w:szCs w:val="32"/>
        </w:rPr>
      </w:pPr>
      <w:r>
        <w:rPr>
          <w:rFonts w:ascii="Times New Roman" w:hAnsi="Times New Roman" w:eastAsia="黑体" w:cs="Times New Roman"/>
          <w:sz w:val="32"/>
          <w:szCs w:val="32"/>
        </w:rPr>
        <w:t>十</w:t>
      </w:r>
      <w:r>
        <w:rPr>
          <w:rFonts w:hint="eastAsia" w:ascii="Times New Roman" w:hAnsi="Times New Roman" w:eastAsia="黑体" w:cs="Times New Roman"/>
          <w:sz w:val="32"/>
          <w:szCs w:val="32"/>
        </w:rPr>
        <w:t>二</w:t>
      </w:r>
      <w:r>
        <w:rPr>
          <w:rFonts w:ascii="Times New Roman" w:hAnsi="Times New Roman" w:eastAsia="黑体" w:cs="Times New Roman"/>
          <w:sz w:val="32"/>
          <w:szCs w:val="32"/>
        </w:rPr>
        <w:t>、有关说明</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报名情况，笔试、面试、</w:t>
      </w:r>
      <w:r>
        <w:rPr>
          <w:rFonts w:hint="eastAsia" w:ascii="Times New Roman" w:hAnsi="Times New Roman" w:eastAsia="仿宋_GB2312" w:cs="Times New Roman"/>
          <w:sz w:val="32"/>
          <w:szCs w:val="32"/>
        </w:rPr>
        <w:t>体能、</w:t>
      </w:r>
      <w:r>
        <w:rPr>
          <w:rFonts w:ascii="Times New Roman" w:hAnsi="Times New Roman" w:eastAsia="仿宋_GB2312" w:cs="Times New Roman"/>
          <w:sz w:val="32"/>
          <w:szCs w:val="32"/>
        </w:rPr>
        <w:t>体检</w:t>
      </w:r>
      <w:r>
        <w:rPr>
          <w:rFonts w:hint="eastAsia" w:ascii="Times New Roman" w:hAnsi="Times New Roman" w:eastAsia="仿宋_GB2312" w:cs="Times New Roman"/>
          <w:sz w:val="32"/>
          <w:szCs w:val="32"/>
        </w:rPr>
        <w:t>时间及地点，</w:t>
      </w:r>
      <w:r>
        <w:rPr>
          <w:rFonts w:ascii="Times New Roman" w:hAnsi="Times New Roman" w:eastAsia="仿宋_GB2312" w:cs="Times New Roman"/>
          <w:sz w:val="32"/>
          <w:szCs w:val="32"/>
        </w:rPr>
        <w:t>人员名单</w:t>
      </w:r>
      <w:r>
        <w:rPr>
          <w:rFonts w:hint="eastAsia" w:ascii="Times New Roman" w:hAnsi="Times New Roman" w:eastAsia="仿宋_GB2312" w:cs="Times New Roman"/>
          <w:sz w:val="32"/>
          <w:szCs w:val="32"/>
        </w:rPr>
        <w:t>及成绩</w:t>
      </w:r>
      <w:r>
        <w:rPr>
          <w:rFonts w:ascii="Times New Roman" w:hAnsi="Times New Roman" w:eastAsia="仿宋_GB2312" w:cs="Times New Roman"/>
          <w:sz w:val="32"/>
          <w:szCs w:val="32"/>
        </w:rPr>
        <w:t>等招聘工作相关事宜在菏泽市劳信就业服务有限公司网（</w:t>
      </w:r>
      <w:r>
        <w:rPr>
          <w:rFonts w:hint="eastAsia" w:ascii="Times New Roman" w:hAnsi="Times New Roman" w:eastAsia="仿宋_GB2312" w:cs="Times New Roman"/>
          <w:sz w:val="32"/>
          <w:szCs w:val="32"/>
        </w:rPr>
        <w:t>网址</w:t>
      </w:r>
      <w:r>
        <w:rPr>
          <w:rFonts w:ascii="Times New Roman" w:hAnsi="Times New Roman" w:eastAsia="仿宋_GB2312" w:cs="Times New Roman"/>
          <w:sz w:val="32"/>
          <w:szCs w:val="32"/>
        </w:rPr>
        <w:t>http</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//www.hzlaoxin.com）予以公布。应聘人员在应聘期间应及时了解招聘信息，因本人原因错过重要信息而影响应聘的责任自负。</w:t>
      </w:r>
    </w:p>
    <w:p>
      <w:pPr>
        <w:shd w:val="clear" w:color="auto" w:fill="FFFFFF"/>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本公告由</w:t>
      </w:r>
      <w:r>
        <w:rPr>
          <w:rFonts w:ascii="Times New Roman" w:hAnsi="Times New Roman" w:eastAsia="仿宋_GB2312" w:cs="Times New Roman"/>
          <w:sz w:val="32"/>
          <w:szCs w:val="32"/>
        </w:rPr>
        <w:t>菏泽</w:t>
      </w:r>
      <w:r>
        <w:rPr>
          <w:rFonts w:hint="eastAsia" w:ascii="Times New Roman" w:hAnsi="Times New Roman" w:eastAsia="仿宋_GB2312" w:cs="Times New Roman"/>
          <w:sz w:val="32"/>
          <w:szCs w:val="32"/>
        </w:rPr>
        <w:t>市公安局开发区分局</w:t>
      </w:r>
      <w:r>
        <w:rPr>
          <w:rFonts w:ascii="Times New Roman" w:hAnsi="Times New Roman" w:eastAsia="仿宋_GB2312"/>
          <w:kern w:val="0"/>
          <w:sz w:val="32"/>
          <w:szCs w:val="32"/>
        </w:rPr>
        <w:t>负责解释。</w:t>
      </w:r>
    </w:p>
    <w:p>
      <w:pPr>
        <w:shd w:val="clear" w:color="auto" w:fill="FFFFFF"/>
        <w:spacing w:line="560" w:lineRule="exact"/>
        <w:ind w:firstLine="640" w:firstLineChars="200"/>
        <w:rPr>
          <w:rFonts w:ascii="仿宋_GB2312" w:eastAsia="仿宋_GB2312"/>
          <w:sz w:val="32"/>
          <w:szCs w:val="32"/>
        </w:rPr>
      </w:pPr>
    </w:p>
    <w:p>
      <w:pPr>
        <w:shd w:val="clear" w:color="auto" w:fill="FFFFFF"/>
        <w:spacing w:line="560" w:lineRule="exact"/>
        <w:ind w:firstLine="640" w:firstLineChars="200"/>
        <w:rPr>
          <w:rFonts w:ascii="Times New Roman" w:hAnsi="Times New Roman" w:eastAsia="仿宋_GB2312"/>
          <w:kern w:val="0"/>
          <w:sz w:val="32"/>
          <w:szCs w:val="32"/>
        </w:rPr>
      </w:pPr>
      <w:r>
        <w:rPr>
          <w:rFonts w:hint="eastAsia" w:ascii="仿宋_GB2312" w:eastAsia="仿宋_GB2312"/>
          <w:sz w:val="32"/>
          <w:szCs w:val="32"/>
        </w:rPr>
        <w:t>报名咨询电话：</w:t>
      </w:r>
      <w:r>
        <w:rPr>
          <w:rFonts w:hint="eastAsia" w:ascii="仿宋_GB2312" w:hAnsi="Times New Roman" w:eastAsia="仿宋_GB2312" w:cs="Times New Roman"/>
          <w:sz w:val="32"/>
          <w:szCs w:val="32"/>
        </w:rPr>
        <w:t xml:space="preserve">0530-5314122 </w:t>
      </w:r>
      <w:r>
        <w:rPr>
          <w:rFonts w:hint="eastAsia" w:ascii="仿宋_GB2312" w:eastAsia="仿宋_GB2312"/>
          <w:sz w:val="32"/>
          <w:szCs w:val="32"/>
        </w:rPr>
        <w:t>。</w:t>
      </w:r>
    </w:p>
    <w:p>
      <w:pPr>
        <w:shd w:val="clear" w:color="auto" w:fill="FFFFFF"/>
        <w:spacing w:line="560" w:lineRule="exact"/>
        <w:ind w:firstLine="640" w:firstLineChars="200"/>
        <w:rPr>
          <w:rFonts w:ascii="Times New Roman" w:hAnsi="Times New Roman" w:eastAsia="仿宋_GB2312"/>
          <w:kern w:val="0"/>
          <w:sz w:val="32"/>
          <w:szCs w:val="32"/>
        </w:rPr>
      </w:pPr>
    </w:p>
    <w:p>
      <w:pPr>
        <w:pStyle w:val="13"/>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辅警招聘职位表</w:t>
      </w:r>
      <w:r>
        <w:rPr>
          <w:rFonts w:ascii="Times New Roman" w:hAnsi="Times New Roman" w:eastAsia="仿宋_GB2312" w:cs="Times New Roman"/>
          <w:sz w:val="32"/>
          <w:szCs w:val="32"/>
        </w:rPr>
        <w:t>》</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2.《辅警</w:t>
      </w:r>
      <w:r>
        <w:rPr>
          <w:rFonts w:ascii="Times New Roman" w:hAnsi="Times New Roman" w:eastAsia="仿宋_GB2312" w:cs="Times New Roman"/>
          <w:sz w:val="32"/>
          <w:szCs w:val="32"/>
        </w:rPr>
        <w:t>报名登记表》</w:t>
      </w:r>
    </w:p>
    <w:p>
      <w:pPr>
        <w:pStyle w:val="11"/>
        <w:widowControl w:val="0"/>
        <w:shd w:val="clear" w:color="auto" w:fill="FFFFFF"/>
        <w:spacing w:beforeAutospacing="0" w:afterAutospacing="0" w:line="560" w:lineRule="exact"/>
        <w:ind w:firstLine="1600" w:firstLineChars="5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《诚信承诺书》</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4.《</w:t>
      </w:r>
      <w:r>
        <w:rPr>
          <w:rFonts w:ascii="Times New Roman" w:hAnsi="Times New Roman" w:eastAsia="仿宋_GB2312" w:cs="Times New Roman"/>
          <w:sz w:val="32"/>
          <w:szCs w:val="32"/>
        </w:rPr>
        <w:t>体能测评项目</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标准》</w:t>
      </w: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p>
    <w:p>
      <w:pPr>
        <w:pStyle w:val="11"/>
        <w:widowControl w:val="0"/>
        <w:shd w:val="clear" w:color="auto" w:fill="FFFFFF"/>
        <w:spacing w:beforeAutospacing="0" w:afterAutospacing="0" w:line="560" w:lineRule="exact"/>
        <w:ind w:firstLine="640" w:firstLineChars="200"/>
        <w:jc w:val="both"/>
        <w:rPr>
          <w:rFonts w:ascii="Times New Roman" w:hAnsi="Times New Roman" w:eastAsia="仿宋_GB2312" w:cs="Times New Roman"/>
          <w:sz w:val="32"/>
          <w:szCs w:val="32"/>
        </w:rPr>
      </w:pPr>
    </w:p>
    <w:p>
      <w:pPr>
        <w:pStyle w:val="11"/>
        <w:widowControl w:val="0"/>
        <w:shd w:val="clear" w:color="auto" w:fill="FFFFFF"/>
        <w:spacing w:beforeAutospacing="0" w:afterAutospacing="0" w:line="560" w:lineRule="exact"/>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菏泽市</w:t>
      </w:r>
      <w:r>
        <w:rPr>
          <w:rFonts w:hint="eastAsia" w:ascii="Times New Roman" w:hAnsi="Times New Roman" w:eastAsia="仿宋_GB2312" w:cs="Times New Roman"/>
          <w:sz w:val="32"/>
          <w:szCs w:val="32"/>
        </w:rPr>
        <w:t>公安局开发区分局</w:t>
      </w:r>
    </w:p>
    <w:p>
      <w:pPr>
        <w:pStyle w:val="11"/>
        <w:widowControl w:val="0"/>
        <w:shd w:val="clear" w:color="auto" w:fill="FFFFFF"/>
        <w:spacing w:beforeAutospacing="0" w:afterAutospacing="0" w:line="600" w:lineRule="exact"/>
        <w:ind w:firstLine="640" w:firstLineChars="200"/>
        <w:jc w:val="right"/>
        <w:rPr>
          <w:rFonts w:ascii="Times New Roman" w:hAnsi="Times New Roman" w:eastAsia="仿宋_GB2312" w:cs="Times New Roman"/>
          <w:sz w:val="32"/>
          <w:szCs w:val="32"/>
        </w:rPr>
      </w:pPr>
      <w:bookmarkStart w:id="5" w:name="_GoBack"/>
      <w:bookmarkEnd w:id="5"/>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25日</w:t>
      </w:r>
    </w:p>
    <w:p>
      <w:pPr>
        <w:pStyle w:val="11"/>
        <w:widowControl w:val="0"/>
        <w:shd w:val="clear" w:color="auto" w:fill="FFFFFF"/>
        <w:spacing w:beforeAutospacing="0" w:afterAutospacing="0" w:line="600" w:lineRule="exact"/>
        <w:ind w:firstLine="4640" w:firstLineChars="1450"/>
        <w:jc w:val="both"/>
        <w:rPr>
          <w:rFonts w:ascii="Times New Roman" w:hAnsi="Times New Roman" w:eastAsia="仿宋_GB2312" w:cs="Times New Roman"/>
          <w:sz w:val="32"/>
          <w:szCs w:val="32"/>
        </w:rPr>
      </w:pPr>
    </w:p>
    <w:p>
      <w:pPr>
        <w:pStyle w:val="11"/>
        <w:widowControl w:val="0"/>
        <w:shd w:val="clear" w:color="auto" w:fill="FFFFFF"/>
        <w:spacing w:beforeAutospacing="0" w:afterAutospacing="0" w:line="600" w:lineRule="exact"/>
        <w:ind w:firstLine="4640" w:firstLineChars="1450"/>
        <w:jc w:val="both"/>
        <w:rPr>
          <w:rFonts w:ascii="Times New Roman" w:hAnsi="Times New Roman" w:eastAsia="仿宋_GB2312" w:cs="Times New Roman"/>
          <w:sz w:val="32"/>
          <w:szCs w:val="32"/>
        </w:rPr>
      </w:pPr>
    </w:p>
    <w:p>
      <w:pPr>
        <w:pStyle w:val="11"/>
        <w:widowControl w:val="0"/>
        <w:shd w:val="clear" w:color="auto" w:fill="FFFFFF"/>
        <w:spacing w:beforeAutospacing="0" w:afterAutospacing="0" w:line="600" w:lineRule="exact"/>
        <w:ind w:firstLine="4640" w:firstLineChars="1450"/>
        <w:jc w:val="both"/>
        <w:rPr>
          <w:rFonts w:ascii="Times New Roman" w:hAnsi="Times New Roman" w:eastAsia="仿宋_GB2312" w:cs="Times New Roman"/>
          <w:sz w:val="32"/>
          <w:szCs w:val="32"/>
        </w:rPr>
      </w:pPr>
    </w:p>
    <w:p>
      <w:pPr>
        <w:pStyle w:val="11"/>
        <w:widowControl w:val="0"/>
        <w:shd w:val="clear" w:color="auto" w:fill="FFFFFF"/>
        <w:spacing w:beforeAutospacing="0" w:afterAutospacing="0" w:line="600" w:lineRule="exact"/>
        <w:jc w:val="both"/>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tbl>
      <w:tblPr>
        <w:tblStyle w:val="8"/>
        <w:tblW w:w="13969" w:type="dxa"/>
        <w:tblInd w:w="0" w:type="dxa"/>
        <w:tblLayout w:type="fixed"/>
        <w:tblCellMar>
          <w:top w:w="15" w:type="dxa"/>
          <w:left w:w="15" w:type="dxa"/>
          <w:bottom w:w="15" w:type="dxa"/>
          <w:right w:w="15" w:type="dxa"/>
        </w:tblCellMar>
      </w:tblPr>
      <w:tblGrid>
        <w:gridCol w:w="1845"/>
        <w:gridCol w:w="1639"/>
        <w:gridCol w:w="1335"/>
        <w:gridCol w:w="3446"/>
        <w:gridCol w:w="1710"/>
        <w:gridCol w:w="1665"/>
        <w:gridCol w:w="2329"/>
      </w:tblGrid>
      <w:tr>
        <w:tblPrEx>
          <w:tblCellMar>
            <w:top w:w="15" w:type="dxa"/>
            <w:left w:w="15" w:type="dxa"/>
            <w:bottom w:w="15" w:type="dxa"/>
            <w:right w:w="15" w:type="dxa"/>
          </w:tblCellMar>
        </w:tblPrEx>
        <w:trPr>
          <w:trHeight w:val="720" w:hRule="atLeast"/>
        </w:trPr>
        <w:tc>
          <w:tcPr>
            <w:tcW w:w="13969" w:type="dxa"/>
            <w:gridSpan w:val="7"/>
            <w:shd w:val="clear" w:color="auto" w:fill="auto"/>
          </w:tcPr>
          <w:p>
            <w:pPr>
              <w:widowControl/>
              <w:jc w:val="left"/>
              <w:textAlignment w:val="top"/>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kern w:val="0"/>
                <w:sz w:val="32"/>
                <w:szCs w:val="32"/>
              </w:rPr>
              <w:t>附件1：</w:t>
            </w:r>
          </w:p>
        </w:tc>
      </w:tr>
      <w:tr>
        <w:tblPrEx>
          <w:tblCellMar>
            <w:top w:w="15" w:type="dxa"/>
            <w:left w:w="15" w:type="dxa"/>
            <w:bottom w:w="15" w:type="dxa"/>
            <w:right w:w="15" w:type="dxa"/>
          </w:tblCellMar>
        </w:tblPrEx>
        <w:trPr>
          <w:trHeight w:val="720" w:hRule="atLeast"/>
        </w:trPr>
        <w:tc>
          <w:tcPr>
            <w:tcW w:w="13969" w:type="dxa"/>
            <w:gridSpan w:val="7"/>
            <w:tcBorders>
              <w:bottom w:val="single" w:color="000000" w:sz="4" w:space="0"/>
            </w:tcBorders>
            <w:shd w:val="clear" w:color="auto" w:fill="auto"/>
          </w:tcPr>
          <w:p>
            <w:pPr>
              <w:widowControl/>
              <w:jc w:val="center"/>
              <w:textAlignment w:val="top"/>
              <w:rPr>
                <w:rFonts w:ascii="Times New Roman" w:hAnsi="Times New Roman" w:cs="宋体"/>
                <w:b/>
                <w:color w:val="000000"/>
                <w:sz w:val="40"/>
                <w:szCs w:val="40"/>
              </w:rPr>
            </w:pPr>
            <w:r>
              <w:rPr>
                <w:rFonts w:hint="eastAsia" w:ascii="Times New Roman" w:hAnsi="Times New Roman" w:cs="宋体"/>
                <w:b/>
                <w:color w:val="000000"/>
                <w:kern w:val="0"/>
                <w:sz w:val="40"/>
                <w:szCs w:val="40"/>
              </w:rPr>
              <w:t>辅警招聘职位表</w:t>
            </w:r>
          </w:p>
        </w:tc>
      </w:tr>
      <w:tr>
        <w:tblPrEx>
          <w:tblCellMar>
            <w:top w:w="15" w:type="dxa"/>
            <w:left w:w="15" w:type="dxa"/>
            <w:bottom w:w="15" w:type="dxa"/>
            <w:right w:w="15" w:type="dxa"/>
          </w:tblCellMar>
        </w:tblPrEx>
        <w:trPr>
          <w:trHeight w:val="525" w:hRule="atLeast"/>
        </w:trPr>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b/>
                <w:color w:val="000000"/>
                <w:sz w:val="22"/>
                <w:szCs w:val="22"/>
              </w:rPr>
            </w:pPr>
            <w:r>
              <w:rPr>
                <w:rFonts w:hint="eastAsia" w:ascii="Times New Roman" w:hAnsi="Times New Roman" w:eastAsia="仿宋_GB2312" w:cs="仿宋_GB2312"/>
                <w:b/>
                <w:color w:val="000000"/>
                <w:kern w:val="0"/>
                <w:sz w:val="22"/>
                <w:szCs w:val="22"/>
              </w:rPr>
              <w:t>用工单位</w:t>
            </w:r>
          </w:p>
        </w:tc>
        <w:tc>
          <w:tcPr>
            <w:tcW w:w="16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b/>
                <w:color w:val="000000"/>
                <w:sz w:val="22"/>
                <w:szCs w:val="22"/>
              </w:rPr>
            </w:pPr>
            <w:r>
              <w:rPr>
                <w:rFonts w:hint="eastAsia" w:ascii="Times New Roman" w:hAnsi="Times New Roman" w:eastAsia="仿宋_GB2312" w:cs="仿宋_GB2312"/>
                <w:b/>
                <w:color w:val="000000"/>
                <w:kern w:val="0"/>
                <w:sz w:val="22"/>
                <w:szCs w:val="22"/>
              </w:rPr>
              <w:t>职位名称</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b/>
                <w:color w:val="000000"/>
                <w:sz w:val="22"/>
                <w:szCs w:val="22"/>
              </w:rPr>
            </w:pPr>
            <w:r>
              <w:rPr>
                <w:rFonts w:hint="eastAsia" w:ascii="Times New Roman" w:hAnsi="Times New Roman" w:eastAsia="仿宋_GB2312" w:cs="仿宋_GB2312"/>
                <w:b/>
                <w:color w:val="000000"/>
                <w:kern w:val="0"/>
                <w:sz w:val="22"/>
                <w:szCs w:val="22"/>
              </w:rPr>
              <w:t>职位</w:t>
            </w:r>
            <w:r>
              <w:rPr>
                <w:rFonts w:hint="eastAsia" w:ascii="Times New Roman" w:hAnsi="Times New Roman" w:eastAsia="仿宋_GB2312" w:cs="仿宋_GB2312"/>
                <w:b/>
                <w:color w:val="000000"/>
                <w:kern w:val="0"/>
                <w:sz w:val="22"/>
                <w:szCs w:val="22"/>
              </w:rPr>
              <w:br w:type="textWrapping"/>
            </w:r>
            <w:r>
              <w:rPr>
                <w:rFonts w:hint="eastAsia" w:ascii="Times New Roman" w:hAnsi="Times New Roman" w:eastAsia="仿宋_GB2312" w:cs="仿宋_GB2312"/>
                <w:b/>
                <w:color w:val="000000"/>
                <w:kern w:val="0"/>
                <w:sz w:val="22"/>
                <w:szCs w:val="22"/>
              </w:rPr>
              <w:t>类别</w:t>
            </w:r>
          </w:p>
        </w:tc>
        <w:tc>
          <w:tcPr>
            <w:tcW w:w="3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b/>
                <w:color w:val="000000"/>
                <w:sz w:val="22"/>
                <w:szCs w:val="22"/>
              </w:rPr>
            </w:pPr>
            <w:r>
              <w:rPr>
                <w:rFonts w:hint="eastAsia" w:ascii="Times New Roman" w:hAnsi="Times New Roman" w:eastAsia="仿宋_GB2312" w:cs="仿宋_GB2312"/>
                <w:b/>
                <w:color w:val="000000"/>
                <w:kern w:val="0"/>
                <w:sz w:val="22"/>
                <w:szCs w:val="22"/>
              </w:rPr>
              <w:t>职位描述</w:t>
            </w:r>
          </w:p>
        </w:tc>
        <w:tc>
          <w:tcPr>
            <w:tcW w:w="17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b/>
                <w:color w:val="000000"/>
                <w:sz w:val="22"/>
                <w:szCs w:val="22"/>
              </w:rPr>
            </w:pPr>
            <w:r>
              <w:rPr>
                <w:rFonts w:hint="eastAsia" w:ascii="Times New Roman" w:hAnsi="Times New Roman" w:eastAsia="仿宋_GB2312" w:cs="仿宋_GB2312"/>
                <w:b/>
                <w:color w:val="000000"/>
                <w:kern w:val="0"/>
                <w:sz w:val="22"/>
                <w:szCs w:val="22"/>
              </w:rPr>
              <w:t>招聘计划</w:t>
            </w:r>
          </w:p>
        </w:tc>
        <w:tc>
          <w:tcPr>
            <w:tcW w:w="16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b/>
                <w:color w:val="000000"/>
                <w:sz w:val="22"/>
                <w:szCs w:val="22"/>
              </w:rPr>
            </w:pPr>
            <w:r>
              <w:rPr>
                <w:rFonts w:hint="eastAsia" w:ascii="Times New Roman" w:hAnsi="Times New Roman" w:eastAsia="仿宋_GB2312" w:cs="仿宋_GB2312"/>
                <w:b/>
                <w:color w:val="000000"/>
                <w:kern w:val="0"/>
                <w:sz w:val="22"/>
                <w:szCs w:val="22"/>
              </w:rPr>
              <w:t>学历学位</w:t>
            </w:r>
          </w:p>
        </w:tc>
        <w:tc>
          <w:tcPr>
            <w:tcW w:w="23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b/>
                <w:color w:val="000000"/>
                <w:sz w:val="22"/>
                <w:szCs w:val="22"/>
              </w:rPr>
            </w:pPr>
            <w:r>
              <w:rPr>
                <w:rFonts w:hint="eastAsia" w:ascii="Times New Roman" w:hAnsi="Times New Roman" w:eastAsia="仿宋_GB2312" w:cs="仿宋_GB2312"/>
                <w:b/>
                <w:color w:val="000000"/>
                <w:kern w:val="0"/>
                <w:sz w:val="22"/>
                <w:szCs w:val="22"/>
              </w:rPr>
              <w:t>其他应聘资格条件</w:t>
            </w:r>
          </w:p>
        </w:tc>
      </w:tr>
      <w:tr>
        <w:tblPrEx>
          <w:tblCellMar>
            <w:top w:w="15" w:type="dxa"/>
            <w:left w:w="15" w:type="dxa"/>
            <w:bottom w:w="15" w:type="dxa"/>
            <w:right w:w="15" w:type="dxa"/>
          </w:tblCellMar>
        </w:tblPrEx>
        <w:trPr>
          <w:trHeight w:val="525" w:hRule="atLeast"/>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仿宋_GB2312"/>
                <w:b/>
                <w:color w:val="000000"/>
                <w:sz w:val="22"/>
                <w:szCs w:val="22"/>
              </w:rPr>
            </w:pPr>
          </w:p>
        </w:tc>
        <w:tc>
          <w:tcPr>
            <w:tcW w:w="16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仿宋_GB2312"/>
                <w:b/>
                <w:color w:val="000000"/>
                <w:sz w:val="22"/>
                <w:szCs w:val="22"/>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仿宋_GB2312"/>
                <w:b/>
                <w:color w:val="000000"/>
                <w:sz w:val="22"/>
                <w:szCs w:val="22"/>
              </w:rPr>
            </w:pPr>
          </w:p>
        </w:tc>
        <w:tc>
          <w:tcPr>
            <w:tcW w:w="3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仿宋_GB2312"/>
                <w:b/>
                <w:color w:val="000000"/>
                <w:sz w:val="22"/>
                <w:szCs w:val="22"/>
              </w:rPr>
            </w:pPr>
          </w:p>
        </w:tc>
        <w:tc>
          <w:tcPr>
            <w:tcW w:w="17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仿宋_GB2312"/>
                <w:b/>
                <w:color w:val="000000"/>
                <w:sz w:val="22"/>
                <w:szCs w:val="22"/>
              </w:rPr>
            </w:pPr>
          </w:p>
        </w:tc>
        <w:tc>
          <w:tcPr>
            <w:tcW w:w="16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仿宋_GB2312"/>
                <w:b/>
                <w:color w:val="000000"/>
                <w:sz w:val="22"/>
                <w:szCs w:val="22"/>
              </w:rPr>
            </w:pPr>
          </w:p>
        </w:tc>
        <w:tc>
          <w:tcPr>
            <w:tcW w:w="23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仿宋_GB2312" w:cs="仿宋_GB2312"/>
                <w:b/>
                <w:color w:val="000000"/>
                <w:sz w:val="22"/>
                <w:szCs w:val="22"/>
              </w:rPr>
            </w:pPr>
          </w:p>
        </w:tc>
      </w:tr>
      <w:tr>
        <w:tblPrEx>
          <w:tblCellMar>
            <w:top w:w="15" w:type="dxa"/>
            <w:left w:w="15" w:type="dxa"/>
            <w:bottom w:w="15" w:type="dxa"/>
            <w:right w:w="15" w:type="dxa"/>
          </w:tblCellMar>
        </w:tblPrEx>
        <w:trPr>
          <w:trHeight w:val="4540" w:hRule="atLeast"/>
        </w:trPr>
        <w:tc>
          <w:tcPr>
            <w:tcW w:w="184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菏泽市公安局</w:t>
            </w:r>
          </w:p>
          <w:p>
            <w:pPr>
              <w:widowControl/>
              <w:jc w:val="center"/>
              <w:textAlignment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sz w:val="24"/>
              </w:rPr>
              <w:t>开发区分局</w:t>
            </w:r>
          </w:p>
        </w:tc>
        <w:tc>
          <w:tcPr>
            <w:tcW w:w="163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rPr>
              <w:t>辅警职位</w:t>
            </w:r>
          </w:p>
        </w:tc>
        <w:tc>
          <w:tcPr>
            <w:tcW w:w="133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rPr>
              <w:t>勤务</w:t>
            </w:r>
          </w:p>
        </w:tc>
        <w:tc>
          <w:tcPr>
            <w:tcW w:w="3446"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Times New Roman" w:hAnsi="Times New Roman" w:eastAsia="仿宋_GB2312" w:cs="仿宋_GB2312"/>
                <w:color w:val="000000"/>
                <w:kern w:val="0"/>
                <w:sz w:val="24"/>
              </w:rPr>
            </w:pPr>
            <w:r>
              <w:rPr>
                <w:rFonts w:hint="eastAsia" w:ascii="Times New Roman" w:hAnsi="Times New Roman" w:eastAsia="仿宋_GB2312" w:cs="仿宋_GB2312"/>
                <w:color w:val="000000"/>
                <w:kern w:val="0"/>
                <w:sz w:val="24"/>
              </w:rPr>
              <w:t>协助预防、制止违法犯罪活动；协助开展治安巡逻、治安检查以及对人员聚集场所进行安全检查；协助盘查、堵控、监控、看管违法犯罪嫌疑人；协助进行防恐处突等工作。</w:t>
            </w:r>
          </w:p>
          <w:p>
            <w:pPr>
              <w:widowControl/>
              <w:jc w:val="center"/>
              <w:textAlignment w:val="center"/>
              <w:rPr>
                <w:rFonts w:ascii="Times New Roman" w:hAnsi="Times New Roman" w:eastAsia="仿宋_GB2312" w:cs="仿宋_GB2312"/>
                <w:color w:val="000000"/>
                <w:sz w:val="24"/>
              </w:rPr>
            </w:pPr>
          </w:p>
        </w:tc>
        <w:tc>
          <w:tcPr>
            <w:tcW w:w="1710"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textAlignment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rPr>
              <w:t>60</w:t>
            </w:r>
          </w:p>
        </w:tc>
        <w:tc>
          <w:tcPr>
            <w:tcW w:w="166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rPr>
              <w:t>高中</w:t>
            </w:r>
            <w:r>
              <w:rPr>
                <w:rFonts w:hint="eastAsia" w:ascii="Times New Roman" w:hAnsi="Times New Roman" w:eastAsia="仿宋_GB2312" w:cs="仿宋_GB2312"/>
                <w:color w:val="000000"/>
                <w:kern w:val="0"/>
                <w:sz w:val="24"/>
              </w:rPr>
              <w:br w:type="textWrapping"/>
            </w:r>
            <w:r>
              <w:rPr>
                <w:rFonts w:hint="eastAsia" w:ascii="Times New Roman" w:hAnsi="Times New Roman" w:eastAsia="仿宋_GB2312" w:cs="仿宋_GB2312"/>
                <w:color w:val="000000"/>
                <w:kern w:val="0"/>
                <w:sz w:val="24"/>
              </w:rPr>
              <w:t>及以上</w:t>
            </w:r>
          </w:p>
          <w:p>
            <w:pPr>
              <w:jc w:val="center"/>
              <w:textAlignment w:val="center"/>
              <w:rPr>
                <w:rFonts w:ascii="Times New Roman" w:hAnsi="Times New Roman" w:eastAsia="仿宋_GB2312" w:cs="仿宋_GB2312"/>
                <w:color w:val="000000"/>
                <w:sz w:val="24"/>
              </w:rPr>
            </w:pPr>
          </w:p>
        </w:tc>
        <w:tc>
          <w:tcPr>
            <w:tcW w:w="232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Times New Roman" w:hAnsi="Times New Roman" w:eastAsia="仿宋_GB2312" w:cs="仿宋_GB2312"/>
                <w:color w:val="000000"/>
                <w:sz w:val="24"/>
              </w:rPr>
            </w:pPr>
          </w:p>
        </w:tc>
      </w:tr>
    </w:tbl>
    <w:p>
      <w:pPr>
        <w:pStyle w:val="11"/>
        <w:widowControl w:val="0"/>
        <w:shd w:val="clear" w:color="auto" w:fill="FFFFFF"/>
        <w:spacing w:beforeAutospacing="0" w:afterAutospacing="0" w:line="600" w:lineRule="exact"/>
        <w:jc w:val="both"/>
        <w:rPr>
          <w:rFonts w:ascii="Times New Roman" w:hAnsi="Times New Roman" w:eastAsia="仿宋_GB2312" w:cs="Times New Roman"/>
          <w:sz w:val="32"/>
          <w:szCs w:val="32"/>
        </w:rPr>
        <w:sectPr>
          <w:pgSz w:w="16838" w:h="11906" w:orient="landscape"/>
          <w:pgMar w:top="1800" w:right="1440" w:bottom="1800" w:left="1440" w:header="851" w:footer="992" w:gutter="0"/>
          <w:pgNumType w:fmt="numberInDash"/>
          <w:cols w:space="720" w:num="1"/>
          <w:docGrid w:type="lines" w:linePitch="312" w:charSpace="0"/>
        </w:sectPr>
      </w:pPr>
    </w:p>
    <w:p>
      <w:pPr>
        <w:widowControl/>
        <w:jc w:val="left"/>
        <w:rPr>
          <w:rFonts w:ascii="Times New Roman" w:hAnsi="Times New Roman" w:eastAsia="仿宋"/>
          <w:kern w:val="0"/>
          <w:sz w:val="30"/>
          <w:szCs w:val="30"/>
        </w:rPr>
      </w:pPr>
      <w:r>
        <w:rPr>
          <w:rFonts w:hint="eastAsia" w:ascii="Times New Roman" w:hAnsi="Times New Roman" w:eastAsia="仿宋_GB2312" w:cs="仿宋_GB2312"/>
          <w:kern w:val="0"/>
          <w:sz w:val="32"/>
          <w:szCs w:val="32"/>
        </w:rPr>
        <w:t>附件2：</w:t>
      </w:r>
      <w:r>
        <w:rPr>
          <w:rFonts w:ascii="Times New Roman" w:hAnsi="Times New Roman" w:eastAsia="仿宋"/>
          <w:kern w:val="0"/>
          <w:sz w:val="30"/>
          <w:szCs w:val="30"/>
        </w:rPr>
        <w:t>　</w:t>
      </w:r>
    </w:p>
    <w:p>
      <w:pPr>
        <w:spacing w:line="600" w:lineRule="exact"/>
        <w:jc w:val="center"/>
        <w:rPr>
          <w:rFonts w:ascii="Times New Roman" w:hAnsi="Times New Roman" w:eastAsia="方正小标宋简体" w:cs="方正小标宋简体"/>
          <w:bCs/>
          <w:kern w:val="0"/>
          <w:sz w:val="44"/>
          <w:szCs w:val="44"/>
        </w:rPr>
      </w:pPr>
      <w:r>
        <w:rPr>
          <w:rFonts w:hint="eastAsia" w:ascii="Times New Roman" w:hAnsi="Times New Roman" w:eastAsia="方正小标宋简体" w:cs="方正小标宋简体"/>
          <w:kern w:val="0"/>
          <w:sz w:val="44"/>
          <w:szCs w:val="44"/>
        </w:rPr>
        <w:t>辅警</w:t>
      </w:r>
      <w:r>
        <w:rPr>
          <w:rFonts w:hint="eastAsia" w:ascii="Times New Roman" w:hAnsi="Times New Roman" w:eastAsia="方正小标宋简体" w:cs="方正小标宋简体"/>
          <w:bCs/>
          <w:kern w:val="0"/>
          <w:sz w:val="44"/>
          <w:szCs w:val="44"/>
        </w:rPr>
        <w:t>报名登记表</w:t>
      </w:r>
    </w:p>
    <w:tbl>
      <w:tblPr>
        <w:tblStyle w:val="8"/>
        <w:tblW w:w="11004" w:type="dxa"/>
        <w:jc w:val="center"/>
        <w:tblLayout w:type="fixed"/>
        <w:tblCellMar>
          <w:top w:w="0" w:type="dxa"/>
          <w:left w:w="108" w:type="dxa"/>
          <w:bottom w:w="0" w:type="dxa"/>
          <w:right w:w="108" w:type="dxa"/>
        </w:tblCellMar>
      </w:tblPr>
      <w:tblGrid>
        <w:gridCol w:w="1071"/>
        <w:gridCol w:w="839"/>
        <w:gridCol w:w="436"/>
        <w:gridCol w:w="832"/>
        <w:gridCol w:w="301"/>
        <w:gridCol w:w="138"/>
        <w:gridCol w:w="695"/>
        <w:gridCol w:w="436"/>
        <w:gridCol w:w="102"/>
        <w:gridCol w:w="752"/>
        <w:gridCol w:w="807"/>
        <w:gridCol w:w="327"/>
        <w:gridCol w:w="992"/>
        <w:gridCol w:w="1697"/>
        <w:gridCol w:w="1579"/>
      </w:tblGrid>
      <w:tr>
        <w:tblPrEx>
          <w:tblCellMar>
            <w:top w:w="0" w:type="dxa"/>
            <w:left w:w="108" w:type="dxa"/>
            <w:bottom w:w="0" w:type="dxa"/>
            <w:right w:w="108" w:type="dxa"/>
          </w:tblCellMar>
        </w:tblPrEx>
        <w:trPr>
          <w:trHeight w:val="371" w:hRule="exact"/>
          <w:jc w:val="center"/>
        </w:trPr>
        <w:tc>
          <w:tcPr>
            <w:tcW w:w="2346"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bookmarkStart w:id="0" w:name="OLE_LINK4"/>
            <w:bookmarkStart w:id="1" w:name="OLE_LINK2"/>
            <w:bookmarkStart w:id="2" w:name="OLE_LINK1"/>
            <w:bookmarkStart w:id="3" w:name="OLE_LINK3"/>
            <w:bookmarkStart w:id="4" w:name="OLE_LINK5"/>
            <w:r>
              <w:rPr>
                <w:rFonts w:hint="eastAsia" w:ascii="Times New Roman" w:hAnsi="Times New Roman" w:eastAsia="仿宋"/>
                <w:szCs w:val="21"/>
              </w:rPr>
              <w:t>应聘职位名称（附件1）</w:t>
            </w:r>
          </w:p>
        </w:tc>
        <w:tc>
          <w:tcPr>
            <w:tcW w:w="8658" w:type="dxa"/>
            <w:gridSpan w:val="1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19" w:hRule="exact"/>
          <w:jc w:val="center"/>
        </w:trPr>
        <w:tc>
          <w:tcPr>
            <w:tcW w:w="10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姓名</w:t>
            </w:r>
          </w:p>
        </w:tc>
        <w:tc>
          <w:tcPr>
            <w:tcW w:w="1275"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3"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出生年月</w:t>
            </w:r>
          </w:p>
        </w:tc>
        <w:tc>
          <w:tcPr>
            <w:tcW w:w="1371" w:type="dxa"/>
            <w:gridSpan w:val="4"/>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75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年龄</w:t>
            </w:r>
          </w:p>
        </w:tc>
        <w:tc>
          <w:tcPr>
            <w:tcW w:w="807"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31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民族</w:t>
            </w:r>
          </w:p>
        </w:tc>
        <w:tc>
          <w:tcPr>
            <w:tcW w:w="169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vMerge w:val="restart"/>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照片</w:t>
            </w:r>
          </w:p>
        </w:tc>
      </w:tr>
      <w:tr>
        <w:tblPrEx>
          <w:tblCellMar>
            <w:top w:w="0" w:type="dxa"/>
            <w:left w:w="108" w:type="dxa"/>
            <w:bottom w:w="0" w:type="dxa"/>
            <w:right w:w="108" w:type="dxa"/>
          </w:tblCellMar>
        </w:tblPrEx>
        <w:trPr>
          <w:trHeight w:val="425"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性别</w:t>
            </w:r>
          </w:p>
        </w:tc>
        <w:tc>
          <w:tcPr>
            <w:tcW w:w="1275"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3"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出生地</w:t>
            </w:r>
          </w:p>
        </w:tc>
        <w:tc>
          <w:tcPr>
            <w:tcW w:w="1371" w:type="dxa"/>
            <w:gridSpan w:val="4"/>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59"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籍贯</w:t>
            </w:r>
          </w:p>
        </w:tc>
        <w:tc>
          <w:tcPr>
            <w:tcW w:w="301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32"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政治面貌</w:t>
            </w:r>
          </w:p>
        </w:tc>
        <w:tc>
          <w:tcPr>
            <w:tcW w:w="1275"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3"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健康情况</w:t>
            </w:r>
          </w:p>
        </w:tc>
        <w:tc>
          <w:tcPr>
            <w:tcW w:w="1371" w:type="dxa"/>
            <w:gridSpan w:val="4"/>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59"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户口性质</w:t>
            </w:r>
          </w:p>
        </w:tc>
        <w:tc>
          <w:tcPr>
            <w:tcW w:w="301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23"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身份证号</w:t>
            </w:r>
          </w:p>
        </w:tc>
        <w:tc>
          <w:tcPr>
            <w:tcW w:w="3779"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559"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参加工作时间</w:t>
            </w:r>
          </w:p>
        </w:tc>
        <w:tc>
          <w:tcPr>
            <w:tcW w:w="301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29"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联系电话</w:t>
            </w:r>
          </w:p>
        </w:tc>
        <w:tc>
          <w:tcPr>
            <w:tcW w:w="3779"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559"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驾驶证类别</w:t>
            </w:r>
          </w:p>
        </w:tc>
        <w:tc>
          <w:tcPr>
            <w:tcW w:w="3016"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vMerge w:val="continue"/>
            <w:tcBorders>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21"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学历</w:t>
            </w:r>
          </w:p>
        </w:tc>
        <w:tc>
          <w:tcPr>
            <w:tcW w:w="1275"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3"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毕业时间</w:t>
            </w:r>
          </w:p>
        </w:tc>
        <w:tc>
          <w:tcPr>
            <w:tcW w:w="1371" w:type="dxa"/>
            <w:gridSpan w:val="4"/>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59"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身高</w:t>
            </w:r>
          </w:p>
        </w:tc>
        <w:tc>
          <w:tcPr>
            <w:tcW w:w="1319"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697"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体重</w:t>
            </w: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27"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毕业学校</w:t>
            </w:r>
          </w:p>
        </w:tc>
        <w:tc>
          <w:tcPr>
            <w:tcW w:w="6657" w:type="dxa"/>
            <w:gridSpan w:val="1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697"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是否全日制</w:t>
            </w: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33"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专业</w:t>
            </w:r>
          </w:p>
        </w:tc>
        <w:tc>
          <w:tcPr>
            <w:tcW w:w="6657" w:type="dxa"/>
            <w:gridSpan w:val="1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697"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是否退役军人</w:t>
            </w: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25"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left"/>
              <w:rPr>
                <w:rFonts w:ascii="Times New Roman" w:hAnsi="Times New Roman" w:eastAsia="仿宋"/>
                <w:szCs w:val="21"/>
              </w:rPr>
            </w:pPr>
            <w:r>
              <w:rPr>
                <w:rFonts w:hint="eastAsia" w:ascii="Times New Roman" w:hAnsi="Times New Roman" w:eastAsia="仿宋"/>
                <w:w w:val="90"/>
                <w:kern w:val="0"/>
                <w:szCs w:val="21"/>
              </w:rPr>
              <w:t>现居住地</w:t>
            </w:r>
            <w:r>
              <w:rPr>
                <w:rFonts w:hint="eastAsia" w:ascii="Times New Roman" w:hAnsi="Times New Roman" w:eastAsia="仿宋"/>
                <w:spacing w:val="22"/>
                <w:w w:val="90"/>
                <w:kern w:val="0"/>
                <w:szCs w:val="21"/>
              </w:rPr>
              <w:t>址</w:t>
            </w:r>
          </w:p>
        </w:tc>
        <w:tc>
          <w:tcPr>
            <w:tcW w:w="6657" w:type="dxa"/>
            <w:gridSpan w:val="1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697"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ascii="Times New Roman" w:hAnsi="Times New Roman" w:eastAsia="仿宋"/>
                <w:szCs w:val="21"/>
              </w:rPr>
              <w:t>退出现役时间</w:t>
            </w: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17" w:hRule="exact"/>
          <w:jc w:val="center"/>
        </w:trPr>
        <w:tc>
          <w:tcPr>
            <w:tcW w:w="1071" w:type="dxa"/>
            <w:tcBorders>
              <w:top w:val="nil"/>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户口地址</w:t>
            </w:r>
          </w:p>
        </w:tc>
        <w:tc>
          <w:tcPr>
            <w:tcW w:w="9933" w:type="dxa"/>
            <w:gridSpan w:val="14"/>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restart"/>
            <w:tcBorders>
              <w:top w:val="nil"/>
              <w:left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个人简历</w:t>
            </w:r>
          </w:p>
        </w:tc>
        <w:tc>
          <w:tcPr>
            <w:tcW w:w="2546"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年  月至   年 月</w:t>
            </w:r>
          </w:p>
        </w:tc>
        <w:tc>
          <w:tcPr>
            <w:tcW w:w="5808"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在何单位学习或工作</w:t>
            </w: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职务</w:t>
            </w:r>
          </w:p>
        </w:tc>
      </w:tr>
      <w:tr>
        <w:tblPrEx>
          <w:tblCellMar>
            <w:top w:w="0" w:type="dxa"/>
            <w:left w:w="108" w:type="dxa"/>
            <w:bottom w:w="0" w:type="dxa"/>
            <w:right w:w="108" w:type="dxa"/>
          </w:tblCellMar>
        </w:tblPrEx>
        <w:trPr>
          <w:trHeight w:val="395"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546"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5808"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546"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5808"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546"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5808"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546"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5808"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546"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5808"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bottom w:val="nil"/>
              <w:right w:val="single" w:color="auto" w:sz="4" w:space="0"/>
            </w:tcBorders>
            <w:vAlign w:val="center"/>
          </w:tcPr>
          <w:p>
            <w:pPr>
              <w:spacing w:line="320" w:lineRule="exact"/>
              <w:jc w:val="center"/>
              <w:rPr>
                <w:rFonts w:ascii="Times New Roman" w:hAnsi="Times New Roman" w:eastAsia="仿宋"/>
                <w:szCs w:val="21"/>
              </w:rPr>
            </w:pPr>
          </w:p>
        </w:tc>
        <w:tc>
          <w:tcPr>
            <w:tcW w:w="2546" w:type="dxa"/>
            <w:gridSpan w:val="5"/>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5808" w:type="dxa"/>
            <w:gridSpan w:val="8"/>
            <w:tcBorders>
              <w:top w:val="single" w:color="auto" w:sz="4" w:space="0"/>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restart"/>
            <w:tcBorders>
              <w:top w:val="single" w:color="auto" w:sz="4" w:space="0"/>
              <w:left w:val="single" w:color="auto" w:sz="4" w:space="0"/>
              <w:right w:val="single" w:color="auto" w:sz="4" w:space="0"/>
            </w:tcBorders>
            <w:vAlign w:val="center"/>
          </w:tcPr>
          <w:p>
            <w:pPr>
              <w:spacing w:line="320" w:lineRule="exact"/>
              <w:jc w:val="center"/>
              <w:rPr>
                <w:rFonts w:ascii="Times New Roman" w:hAnsi="Times New Roman" w:eastAsia="仿宋" w:cs="宋体"/>
                <w:kern w:val="0"/>
                <w:szCs w:val="21"/>
              </w:rPr>
            </w:pPr>
          </w:p>
          <w:p>
            <w:pPr>
              <w:widowControl/>
              <w:spacing w:line="320" w:lineRule="exact"/>
              <w:jc w:val="center"/>
              <w:rPr>
                <w:rFonts w:ascii="Times New Roman" w:hAnsi="Times New Roman" w:eastAsia="仿宋" w:cs="宋体"/>
                <w:kern w:val="0"/>
                <w:szCs w:val="21"/>
              </w:rPr>
            </w:pPr>
          </w:p>
          <w:p>
            <w:pPr>
              <w:spacing w:line="320" w:lineRule="exact"/>
              <w:jc w:val="center"/>
              <w:rPr>
                <w:rFonts w:ascii="Times New Roman" w:hAnsi="Times New Roman" w:eastAsia="仿宋" w:cs="宋体"/>
                <w:kern w:val="0"/>
                <w:szCs w:val="21"/>
              </w:rPr>
            </w:pPr>
            <w:r>
              <w:rPr>
                <w:rFonts w:hint="eastAsia" w:ascii="Times New Roman" w:hAnsi="Times New Roman" w:eastAsia="仿宋" w:cs="宋体"/>
                <w:kern w:val="0"/>
                <w:szCs w:val="21"/>
              </w:rPr>
              <w:t>家庭成员及近亲属基本情况</w:t>
            </w:r>
          </w:p>
        </w:tc>
        <w:tc>
          <w:tcPr>
            <w:tcW w:w="1275"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配偶姓名</w:t>
            </w:r>
          </w:p>
        </w:tc>
        <w:tc>
          <w:tcPr>
            <w:tcW w:w="1271"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工作单位</w:t>
            </w:r>
          </w:p>
        </w:tc>
        <w:tc>
          <w:tcPr>
            <w:tcW w:w="2980" w:type="dxa"/>
            <w:gridSpan w:val="5"/>
            <w:tcBorders>
              <w:top w:val="single" w:color="auto" w:sz="4" w:space="0"/>
              <w:left w:val="single" w:color="auto" w:sz="4" w:space="0"/>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697"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户籍所在地</w:t>
            </w: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275"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现住址</w:t>
            </w:r>
          </w:p>
        </w:tc>
        <w:tc>
          <w:tcPr>
            <w:tcW w:w="5382" w:type="dxa"/>
            <w:gridSpan w:val="10"/>
            <w:tcBorders>
              <w:top w:val="nil"/>
              <w:left w:val="nil"/>
              <w:bottom w:val="single" w:color="auto" w:sz="4" w:space="0"/>
              <w:right w:val="single" w:color="000000" w:sz="4" w:space="0"/>
            </w:tcBorders>
            <w:vAlign w:val="center"/>
          </w:tcPr>
          <w:p>
            <w:pPr>
              <w:spacing w:line="320" w:lineRule="exact"/>
              <w:jc w:val="center"/>
              <w:rPr>
                <w:rFonts w:ascii="Times New Roman" w:hAnsi="Times New Roman" w:eastAsia="仿宋"/>
                <w:szCs w:val="21"/>
              </w:rPr>
            </w:pPr>
          </w:p>
        </w:tc>
        <w:tc>
          <w:tcPr>
            <w:tcW w:w="1697"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联系电话</w:t>
            </w:r>
          </w:p>
        </w:tc>
        <w:tc>
          <w:tcPr>
            <w:tcW w:w="1579" w:type="dxa"/>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839" w:type="dxa"/>
            <w:vMerge w:val="restart"/>
            <w:tcBorders>
              <w:top w:val="nil"/>
              <w:left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其他家庭成员及近亲属</w:t>
            </w:r>
          </w:p>
        </w:tc>
        <w:tc>
          <w:tcPr>
            <w:tcW w:w="1268"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ascii="Times New Roman" w:hAnsi="Times New Roman" w:eastAsia="仿宋"/>
                <w:szCs w:val="21"/>
              </w:rPr>
              <w:t>与本人关系</w:t>
            </w:r>
          </w:p>
        </w:tc>
        <w:tc>
          <w:tcPr>
            <w:tcW w:w="1134"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ascii="Times New Roman" w:hAnsi="Times New Roman" w:eastAsia="仿宋"/>
                <w:szCs w:val="21"/>
              </w:rPr>
              <w:t>姓名</w:t>
            </w:r>
          </w:p>
        </w:tc>
        <w:tc>
          <w:tcPr>
            <w:tcW w:w="2424"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ascii="Times New Roman" w:hAnsi="Times New Roman" w:eastAsia="仿宋"/>
                <w:szCs w:val="21"/>
              </w:rPr>
              <w:t>身份证号</w:t>
            </w:r>
          </w:p>
        </w:tc>
        <w:tc>
          <w:tcPr>
            <w:tcW w:w="268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ascii="Times New Roman" w:hAnsi="Times New Roman" w:eastAsia="仿宋"/>
                <w:szCs w:val="21"/>
              </w:rPr>
              <w:t>工作单位或家庭</w:t>
            </w:r>
            <w:r>
              <w:rPr>
                <w:rFonts w:hint="eastAsia" w:ascii="Times New Roman" w:hAnsi="Times New Roman" w:eastAsia="仿宋"/>
                <w:szCs w:val="21"/>
              </w:rPr>
              <w:t>住址</w:t>
            </w: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ascii="Times New Roman" w:hAnsi="Times New Roman" w:eastAsia="仿宋"/>
                <w:szCs w:val="21"/>
              </w:rPr>
              <w:t>联系电话</w:t>
            </w: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83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268"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4"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424"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68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83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268"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4"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424"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68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83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268" w:type="dxa"/>
            <w:gridSpan w:val="2"/>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4" w:type="dxa"/>
            <w:gridSpan w:val="3"/>
            <w:tcBorders>
              <w:top w:val="nil"/>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424"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68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83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268"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4"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424"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68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83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268"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4"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424"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68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839" w:type="dxa"/>
            <w:vMerge w:val="continue"/>
            <w:tcBorders>
              <w:left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268"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4"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424"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68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397" w:hRule="exact"/>
          <w:jc w:val="center"/>
        </w:trPr>
        <w:tc>
          <w:tcPr>
            <w:tcW w:w="1071" w:type="dxa"/>
            <w:vMerge w:val="continue"/>
            <w:tcBorders>
              <w:left w:val="single" w:color="auto" w:sz="4" w:space="0"/>
              <w:bottom w:val="nil"/>
              <w:right w:val="single" w:color="auto" w:sz="4" w:space="0"/>
            </w:tcBorders>
            <w:vAlign w:val="center"/>
          </w:tcPr>
          <w:p>
            <w:pPr>
              <w:spacing w:line="320" w:lineRule="exact"/>
              <w:jc w:val="center"/>
              <w:rPr>
                <w:rFonts w:ascii="Times New Roman" w:hAnsi="Times New Roman" w:eastAsia="仿宋"/>
                <w:szCs w:val="21"/>
              </w:rPr>
            </w:pPr>
          </w:p>
        </w:tc>
        <w:tc>
          <w:tcPr>
            <w:tcW w:w="839" w:type="dxa"/>
            <w:vMerge w:val="continue"/>
            <w:tcBorders>
              <w:left w:val="single" w:color="auto" w:sz="4" w:space="0"/>
              <w:bottom w:val="nil"/>
              <w:right w:val="single" w:color="auto" w:sz="4" w:space="0"/>
            </w:tcBorders>
            <w:vAlign w:val="center"/>
          </w:tcPr>
          <w:p>
            <w:pPr>
              <w:spacing w:line="320" w:lineRule="exact"/>
              <w:jc w:val="center"/>
              <w:rPr>
                <w:rFonts w:ascii="Times New Roman" w:hAnsi="Times New Roman" w:eastAsia="仿宋"/>
                <w:szCs w:val="21"/>
              </w:rPr>
            </w:pPr>
          </w:p>
        </w:tc>
        <w:tc>
          <w:tcPr>
            <w:tcW w:w="1268"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134" w:type="dxa"/>
            <w:gridSpan w:val="3"/>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424"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2689" w:type="dxa"/>
            <w:gridSpan w:val="2"/>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c>
          <w:tcPr>
            <w:tcW w:w="157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tr>
        <w:tblPrEx>
          <w:tblCellMar>
            <w:top w:w="0" w:type="dxa"/>
            <w:left w:w="108" w:type="dxa"/>
            <w:bottom w:w="0" w:type="dxa"/>
            <w:right w:w="108" w:type="dxa"/>
          </w:tblCellMar>
        </w:tblPrEx>
        <w:trPr>
          <w:trHeight w:val="447" w:hRule="exact"/>
          <w:jc w:val="center"/>
        </w:trPr>
        <w:tc>
          <w:tcPr>
            <w:tcW w:w="107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szCs w:val="21"/>
              </w:rPr>
            </w:pPr>
            <w:r>
              <w:rPr>
                <w:rFonts w:hint="eastAsia" w:ascii="Times New Roman" w:hAnsi="Times New Roman" w:eastAsia="仿宋"/>
                <w:szCs w:val="21"/>
              </w:rPr>
              <w:t>个人特长</w:t>
            </w:r>
          </w:p>
        </w:tc>
        <w:tc>
          <w:tcPr>
            <w:tcW w:w="9933" w:type="dxa"/>
            <w:gridSpan w:val="14"/>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
                <w:szCs w:val="21"/>
              </w:rPr>
            </w:pPr>
          </w:p>
        </w:tc>
      </w:tr>
      <w:bookmarkEnd w:id="0"/>
      <w:bookmarkEnd w:id="1"/>
      <w:bookmarkEnd w:id="2"/>
      <w:bookmarkEnd w:id="3"/>
      <w:bookmarkEnd w:id="4"/>
    </w:tbl>
    <w:p>
      <w:pPr>
        <w:widowControl/>
        <w:spacing w:line="240" w:lineRule="exact"/>
        <w:ind w:left="-424" w:leftChars="-202" w:right="-567" w:rightChars="-270"/>
        <w:jc w:val="left"/>
        <w:rPr>
          <w:rFonts w:ascii="Times New Roman" w:hAnsi="Times New Roman" w:eastAsia="仿宋_GB2312"/>
          <w:kern w:val="0"/>
          <w:sz w:val="32"/>
          <w:szCs w:val="32"/>
        </w:rPr>
      </w:pPr>
      <w:r>
        <w:rPr>
          <w:rFonts w:hint="eastAsia" w:ascii="Times New Roman" w:hAnsi="Times New Roman" w:eastAsia="仿宋"/>
          <w:szCs w:val="21"/>
        </w:rPr>
        <w:t>注：表中所有内容均为必填项；个人简历从中学填起；应聘人本人、家庭成员及近亲属（配偶、子女、父母、祖父母、外祖父母、兄弟姊妹等）以及与本人有重大影响的旁系血亲均需填写。</w:t>
      </w:r>
    </w:p>
    <w:p>
      <w:pPr>
        <w:rPr>
          <w:rFonts w:ascii="Times New Roman" w:hAnsi="Times New Roman" w:eastAsia="仿宋_GB2312" w:cs="仿宋_GB2312"/>
          <w:sz w:val="32"/>
          <w:szCs w:val="32"/>
        </w:rPr>
      </w:pPr>
      <w:r>
        <w:rPr>
          <w:rFonts w:hint="eastAsia" w:ascii="Times New Roman" w:hAnsi="Times New Roman" w:eastAsia="仿宋_GB2312" w:cs="仿宋_GB2312"/>
          <w:kern w:val="0"/>
          <w:sz w:val="32"/>
          <w:szCs w:val="32"/>
        </w:rPr>
        <w:t>附件3</w:t>
      </w:r>
      <w:r>
        <w:rPr>
          <w:rFonts w:hint="eastAsia" w:ascii="Times New Roman" w:hAnsi="Times New Roman" w:eastAsia="仿宋_GB2312" w:cs="仿宋_GB2312"/>
          <w:sz w:val="32"/>
          <w:szCs w:val="32"/>
        </w:rPr>
        <w:t>：</w:t>
      </w:r>
    </w:p>
    <w:p>
      <w:pPr>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诚信承诺书</w:t>
      </w:r>
    </w:p>
    <w:p>
      <w:pPr>
        <w:jc w:val="center"/>
        <w:rPr>
          <w:rFonts w:ascii="Times New Roman" w:hAnsi="Times New Roman" w:eastAsia="仿宋"/>
          <w:sz w:val="32"/>
          <w:szCs w:val="32"/>
        </w:rPr>
      </w:pPr>
    </w:p>
    <w:p>
      <w:pPr>
        <w:pStyle w:val="6"/>
        <w:spacing w:beforeAutospacing="0" w:afterAutospacing="0" w:line="600" w:lineRule="exact"/>
        <w:ind w:right="-57" w:rightChars="-27"/>
        <w:jc w:val="both"/>
        <w:rPr>
          <w:rFonts w:ascii="Times New Roman" w:hAnsi="Times New Roman" w:eastAsia="方正小标宋简体" w:cs="Times New Roman"/>
          <w:spacing w:val="-18"/>
          <w:sz w:val="44"/>
          <w:szCs w:val="44"/>
        </w:rPr>
      </w:pPr>
      <w:r>
        <w:rPr>
          <w:rFonts w:hint="eastAsia" w:ascii="Times New Roman" w:hAnsi="Times New Roman" w:eastAsia="仿宋_GB2312" w:cs="Times New Roman"/>
          <w:kern w:val="10"/>
          <w:sz w:val="32"/>
          <w:szCs w:val="32"/>
        </w:rPr>
        <w:t xml:space="preserve">    我已仔细阅读《菏泽市公安局开发区分局辅警招聘</w:t>
      </w:r>
      <w:r>
        <w:rPr>
          <w:rFonts w:ascii="Times New Roman" w:hAnsi="Times New Roman" w:eastAsia="仿宋_GB2312" w:cs="Times New Roman"/>
          <w:kern w:val="10"/>
          <w:sz w:val="32"/>
          <w:szCs w:val="32"/>
        </w:rPr>
        <w:t>公告</w:t>
      </w:r>
      <w:r>
        <w:rPr>
          <w:rFonts w:hint="eastAsia" w:ascii="Times New Roman" w:hAnsi="Times New Roman" w:eastAsia="仿宋_GB2312" w:cs="Times New Roman"/>
          <w:kern w:val="10"/>
          <w:sz w:val="32"/>
          <w:szCs w:val="32"/>
        </w:rPr>
        <w:t>》，理解其内容，符合应聘条件。我郑重承诺：本人所提供的个人信息、证明材料、证件等真实、准确，并自觉遵守辅警招聘的各项规定，诚实守信，严守纪律，认真履行应聘人的义务。对因提供有关信息证件不实或违反有关纪律规定造成的后果，本人自愿承担相应的责任。</w:t>
      </w:r>
    </w:p>
    <w:p>
      <w:pPr>
        <w:tabs>
          <w:tab w:val="left" w:pos="7948"/>
        </w:tabs>
        <w:rPr>
          <w:rFonts w:ascii="Times New Roman" w:hAnsi="Times New Roman" w:eastAsia="仿宋_GB2312"/>
          <w:kern w:val="10"/>
          <w:sz w:val="30"/>
          <w:szCs w:val="30"/>
        </w:rPr>
      </w:pPr>
      <w:r>
        <w:rPr>
          <w:rFonts w:hint="eastAsia" w:ascii="Times New Roman" w:hAnsi="Times New Roman" w:eastAsia="仿宋_GB2312"/>
          <w:kern w:val="10"/>
          <w:sz w:val="30"/>
          <w:szCs w:val="30"/>
        </w:rPr>
        <w:tab/>
      </w:r>
    </w:p>
    <w:p>
      <w:pPr>
        <w:rPr>
          <w:rFonts w:ascii="Times New Roman" w:hAnsi="Times New Roman" w:eastAsia="仿宋_GB2312"/>
          <w:kern w:val="10"/>
          <w:sz w:val="30"/>
          <w:szCs w:val="30"/>
        </w:rPr>
      </w:pPr>
    </w:p>
    <w:p>
      <w:pPr>
        <w:rPr>
          <w:rFonts w:ascii="Times New Roman" w:hAnsi="Times New Roman" w:eastAsia="仿宋_GB2312"/>
          <w:kern w:val="10"/>
          <w:sz w:val="32"/>
          <w:szCs w:val="32"/>
        </w:rPr>
      </w:pPr>
      <w:r>
        <w:rPr>
          <w:rFonts w:hint="eastAsia" w:ascii="Times New Roman" w:hAnsi="Times New Roman" w:eastAsia="仿宋_GB2312"/>
          <w:kern w:val="10"/>
          <w:sz w:val="32"/>
          <w:szCs w:val="32"/>
        </w:rPr>
        <w:t xml:space="preserve">  应聘人签名：</w:t>
      </w:r>
    </w:p>
    <w:p>
      <w:pPr>
        <w:rPr>
          <w:rFonts w:ascii="Times New Roman" w:hAnsi="Times New Roman" w:eastAsia="仿宋_GB2312"/>
          <w:kern w:val="10"/>
          <w:sz w:val="32"/>
          <w:szCs w:val="32"/>
        </w:rPr>
      </w:pPr>
    </w:p>
    <w:p>
      <w:pPr>
        <w:rPr>
          <w:rFonts w:ascii="Times New Roman" w:hAnsi="Times New Roman" w:eastAsia="仿宋_GB2312"/>
          <w:kern w:val="10"/>
          <w:sz w:val="32"/>
          <w:szCs w:val="32"/>
        </w:rPr>
      </w:pPr>
      <w:r>
        <w:rPr>
          <w:rFonts w:hint="eastAsia" w:ascii="Times New Roman" w:hAnsi="Times New Roman" w:eastAsia="仿宋_GB2312"/>
          <w:kern w:val="10"/>
          <w:sz w:val="32"/>
          <w:szCs w:val="32"/>
        </w:rPr>
        <w:t xml:space="preserve"> 年   月  日</w:t>
      </w:r>
    </w:p>
    <w:p>
      <w:pPr>
        <w:rPr>
          <w:rFonts w:ascii="仿宋_GB2312" w:eastAsia="仿宋_GB2312"/>
        </w:rPr>
      </w:pPr>
    </w:p>
    <w:p/>
    <w:p/>
    <w:p/>
    <w:p/>
    <w:p/>
    <w:p/>
    <w:p/>
    <w:p/>
    <w:p/>
    <w:p/>
    <w:p/>
    <w:p/>
    <w:p/>
    <w:p/>
    <w:p>
      <w:pPr>
        <w:spacing w:line="480" w:lineRule="auto"/>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附件4：</w:t>
      </w:r>
    </w:p>
    <w:p>
      <w:pPr>
        <w:spacing w:before="100" w:beforeAutospacing="1" w:after="100" w:afterAutospacing="1" w:line="480" w:lineRule="auto"/>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体能测评项目和标准</w:t>
      </w:r>
    </w:p>
    <w:tbl>
      <w:tblPr>
        <w:tblStyle w:val="8"/>
        <w:tblW w:w="8364" w:type="dxa"/>
        <w:tblInd w:w="10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5"/>
        <w:gridCol w:w="54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rHeight w:val="233" w:hRule="atLeast"/>
        </w:trPr>
        <w:tc>
          <w:tcPr>
            <w:tcW w:w="2895"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项目</w:t>
            </w:r>
          </w:p>
        </w:tc>
        <w:tc>
          <w:tcPr>
            <w:tcW w:w="54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标准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40" w:hRule="atLeast"/>
        </w:trPr>
        <w:tc>
          <w:tcPr>
            <w:tcW w:w="2895" w:type="dxa"/>
            <w:vMerge w:val="continue"/>
            <w:tcBorders>
              <w:top w:val="single" w:color="auto" w:sz="8" w:space="0"/>
              <w:left w:val="single" w:color="auto" w:sz="8" w:space="0"/>
              <w:bottom w:val="single" w:color="auto" w:sz="8" w:space="0"/>
              <w:right w:val="single" w:color="auto" w:sz="8" w:space="0"/>
            </w:tcBorders>
            <w:vAlign w:val="center"/>
          </w:tcPr>
          <w:p>
            <w:pPr>
              <w:ind w:firstLine="560" w:firstLineChars="200"/>
              <w:jc w:val="left"/>
              <w:rPr>
                <w:rFonts w:ascii="Times New Roman" w:hAnsi="Times New Roman" w:eastAsia="仿宋_GB2312"/>
                <w:kern w:val="0"/>
                <w:sz w:val="28"/>
                <w:szCs w:val="28"/>
              </w:rPr>
            </w:pPr>
          </w:p>
        </w:tc>
        <w:tc>
          <w:tcPr>
            <w:tcW w:w="546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30岁（含）以下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65" w:hRule="atLeast"/>
        </w:trPr>
        <w:tc>
          <w:tcPr>
            <w:tcW w:w="289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10米×4往返跑</w:t>
            </w:r>
          </w:p>
        </w:tc>
        <w:tc>
          <w:tcPr>
            <w:tcW w:w="546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≤13″1</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89" w:hRule="atLeast"/>
        </w:trPr>
        <w:tc>
          <w:tcPr>
            <w:tcW w:w="289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1000米跑</w:t>
            </w:r>
          </w:p>
        </w:tc>
        <w:tc>
          <w:tcPr>
            <w:tcW w:w="546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≤4′25″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 w:hRule="atLeast"/>
        </w:trPr>
        <w:tc>
          <w:tcPr>
            <w:tcW w:w="2895"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hint="eastAsia" w:ascii="Times New Roman" w:hAnsi="Times New Roman" w:eastAsia="仿宋_GB2312"/>
                <w:kern w:val="0"/>
                <w:sz w:val="28"/>
                <w:szCs w:val="28"/>
              </w:rPr>
              <w:t>800米跑</w:t>
            </w:r>
          </w:p>
        </w:tc>
        <w:tc>
          <w:tcPr>
            <w:tcW w:w="5469" w:type="dxa"/>
            <w:tcBorders>
              <w:top w:val="nil"/>
              <w:left w:val="nil"/>
              <w:bottom w:val="single" w:color="auto" w:sz="4"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≤4′2</w:t>
            </w:r>
            <w:r>
              <w:rPr>
                <w:rFonts w:hint="eastAsia" w:ascii="Times New Roman" w:hAnsi="Times New Roman" w:eastAsia="仿宋_GB2312"/>
                <w:kern w:val="0"/>
                <w:sz w:val="28"/>
                <w:szCs w:val="28"/>
              </w:rPr>
              <w:t>0</w:t>
            </w:r>
            <w:r>
              <w:rPr>
                <w:rFonts w:ascii="Times New Roman" w:hAnsi="Times New Roman" w:eastAsia="仿宋_GB2312"/>
                <w:kern w:val="0"/>
                <w:sz w:val="28"/>
                <w:szCs w:val="28"/>
              </w:rPr>
              <w: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1" w:hRule="atLeast"/>
        </w:trPr>
        <w:tc>
          <w:tcPr>
            <w:tcW w:w="2895" w:type="dxa"/>
            <w:tcBorders>
              <w:top w:val="single" w:color="auto" w:sz="4" w:space="0"/>
              <w:left w:val="single" w:color="auto" w:sz="4" w:space="0"/>
              <w:bottom w:val="single" w:color="auto" w:sz="4" w:space="0"/>
              <w:right w:val="single" w:color="auto" w:sz="8"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纵跳摸高</w:t>
            </w:r>
          </w:p>
        </w:tc>
        <w:tc>
          <w:tcPr>
            <w:tcW w:w="5469"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560" w:lineRule="atLeast"/>
              <w:ind w:firstLine="560" w:firstLineChars="200"/>
              <w:jc w:val="center"/>
              <w:rPr>
                <w:rFonts w:ascii="Times New Roman" w:hAnsi="Times New Roman" w:eastAsia="仿宋_GB2312"/>
                <w:kern w:val="0"/>
                <w:sz w:val="28"/>
                <w:szCs w:val="28"/>
              </w:rPr>
            </w:pPr>
            <w:r>
              <w:rPr>
                <w:rFonts w:ascii="Times New Roman" w:hAnsi="Times New Roman" w:eastAsia="仿宋_GB2312"/>
                <w:kern w:val="0"/>
                <w:sz w:val="28"/>
                <w:szCs w:val="28"/>
              </w:rPr>
              <w:t>≥265厘米</w:t>
            </w:r>
          </w:p>
        </w:tc>
      </w:tr>
    </w:tbl>
    <w:p>
      <w:pPr>
        <w:spacing w:line="560" w:lineRule="atLeast"/>
        <w:ind w:firstLine="420" w:firstLineChars="200"/>
        <w:rPr>
          <w:rFonts w:ascii="Times New Roman" w:hAnsi="Times New Roman" w:eastAsia="仿宋_GB2312"/>
          <w:b/>
          <w:sz w:val="32"/>
          <w:szCs w:val="32"/>
        </w:rPr>
      </w:pPr>
      <w:r>
        <w:rPr>
          <w:rFonts w:ascii="Times New Roman" w:hAnsi="Times New Roman" w:eastAsia="仿宋_GB2312"/>
          <w:kern w:val="0"/>
        </w:rPr>
        <w:br w:type="textWrapping"/>
      </w:r>
      <w:r>
        <w:rPr>
          <w:rFonts w:ascii="Times New Roman" w:hAnsi="Times New Roman" w:eastAsia="仿宋_GB2312"/>
          <w:b/>
          <w:sz w:val="32"/>
          <w:szCs w:val="32"/>
        </w:rPr>
        <w:t>一、10米×4往返跑</w:t>
      </w:r>
    </w:p>
    <w:p>
      <w:pPr>
        <w:spacing w:line="56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场地器材：10米长的直线跑道若干，在跑道的两端线（S1和S2）外30厘米处各划一条线（图1）。木块（5厘米×10厘米）每道3块，其中2块放在S2线外的横线上，一块放在S1线外的横线上。秒表若干块，使用前应进行校正。</w:t>
      </w:r>
    </w:p>
    <w:p>
      <w:pPr>
        <w:spacing w:line="56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测试方法：受测试者用站立式起跑，听到发令后从S1线外起跑，当跑到S2线前面，用一只手拿起一木块随即往回跑，跑到S1线前时交换木块，再跑回S2交换另一木块，最后持木块冲出S1线，记录跑完全程的时间。记录以秒为单位，取一位小数，第二位小数非“0”时则进1。</w:t>
      </w:r>
    </w:p>
    <w:p>
      <w:pPr>
        <w:spacing w:line="56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注意事项：当受测者取放木块时，脚不要越过S1和S2线。</w:t>
      </w:r>
    </w:p>
    <w:p>
      <w:pPr>
        <w:spacing w:line="560" w:lineRule="atLeast"/>
        <w:ind w:firstLine="640" w:firstLineChars="200"/>
        <w:rPr>
          <w:rFonts w:ascii="Times New Roman" w:hAnsi="Times New Roman" w:eastAsia="仿宋_GB2312"/>
          <w:kern w:val="0"/>
          <w:sz w:val="32"/>
          <w:szCs w:val="32"/>
        </w:rPr>
      </w:pPr>
    </w:p>
    <w:tbl>
      <w:tblPr>
        <w:tblStyle w:val="8"/>
        <w:tblW w:w="5815" w:type="dxa"/>
        <w:jc w:val="center"/>
        <w:tblLayout w:type="fixed"/>
        <w:tblCellMar>
          <w:top w:w="0" w:type="dxa"/>
          <w:left w:w="0" w:type="dxa"/>
          <w:bottom w:w="0" w:type="dxa"/>
          <w:right w:w="0" w:type="dxa"/>
        </w:tblCellMar>
      </w:tblPr>
      <w:tblGrid>
        <w:gridCol w:w="1034"/>
        <w:gridCol w:w="3826"/>
        <w:gridCol w:w="955"/>
      </w:tblGrid>
      <w:tr>
        <w:tblPrEx>
          <w:tblCellMar>
            <w:top w:w="0" w:type="dxa"/>
            <w:left w:w="0" w:type="dxa"/>
            <w:bottom w:w="0" w:type="dxa"/>
            <w:right w:w="0" w:type="dxa"/>
          </w:tblCellMar>
        </w:tblPrEx>
        <w:trPr>
          <w:trHeight w:val="177"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S1</w:t>
            </w:r>
          </w:p>
        </w:tc>
        <w:tc>
          <w:tcPr>
            <w:tcW w:w="3826" w:type="dxa"/>
            <w:tcBorders>
              <w:top w:val="nil"/>
              <w:left w:val="single" w:color="auto" w:sz="8" w:space="0"/>
              <w:bottom w:val="single" w:color="auto" w:sz="8" w:space="0"/>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955"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S2</w:t>
            </w:r>
          </w:p>
        </w:tc>
      </w:tr>
      <w:tr>
        <w:tblPrEx>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3826" w:type="dxa"/>
            <w:tcBorders>
              <w:top w:val="nil"/>
              <w:left w:val="single" w:color="auto" w:sz="8" w:space="0"/>
              <w:bottom w:val="single" w:color="auto" w:sz="8" w:space="0"/>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955"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r>
      <w:tr>
        <w:tblPrEx>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3826" w:type="dxa"/>
            <w:tcBorders>
              <w:top w:val="nil"/>
              <w:left w:val="single" w:color="auto" w:sz="8" w:space="0"/>
              <w:bottom w:val="single" w:color="auto" w:sz="8" w:space="0"/>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955"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r>
      <w:tr>
        <w:tblPrEx>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3826" w:type="dxa"/>
            <w:tcBorders>
              <w:top w:val="nil"/>
              <w:left w:val="single" w:color="auto" w:sz="8" w:space="0"/>
              <w:bottom w:val="single" w:color="auto" w:sz="8" w:space="0"/>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955"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r>
      <w:tr>
        <w:tblPrEx>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38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955" w:type="dxa"/>
            <w:tcBorders>
              <w:top w:val="nil"/>
              <w:left w:val="nil"/>
              <w:bottom w:val="nil"/>
              <w:right w:val="single" w:color="auto" w:sz="8" w:space="0"/>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p>
        </w:tc>
      </w:tr>
      <w:tr>
        <w:tblPrEx>
          <w:tblCellMar>
            <w:top w:w="0" w:type="dxa"/>
            <w:left w:w="0" w:type="dxa"/>
            <w:bottom w:w="0" w:type="dxa"/>
            <w:right w:w="0" w:type="dxa"/>
          </w:tblCellMar>
        </w:tblPrEx>
        <w:trPr>
          <w:trHeight w:val="285" w:hRule="atLeast"/>
          <w:jc w:val="center"/>
        </w:trPr>
        <w:tc>
          <w:tcPr>
            <w:tcW w:w="1034" w:type="dxa"/>
            <w:tcBorders>
              <w:top w:val="nil"/>
              <w:left w:val="single" w:color="auto" w:sz="8" w:space="0"/>
              <w:bottom w:val="nil"/>
              <w:right w:val="nil"/>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p>
        </w:tc>
        <w:tc>
          <w:tcPr>
            <w:tcW w:w="3826" w:type="dxa"/>
            <w:tcBorders>
              <w:top w:val="nil"/>
              <w:left w:val="single" w:color="auto" w:sz="8" w:space="0"/>
              <w:bottom w:val="nil"/>
              <w:right w:val="single" w:color="auto" w:sz="8" w:space="0"/>
            </w:tcBorders>
            <w:tcMar>
              <w:top w:w="0" w:type="dxa"/>
              <w:left w:w="108" w:type="dxa"/>
              <w:bottom w:w="0" w:type="dxa"/>
              <w:right w:w="108" w:type="dxa"/>
            </w:tcMar>
            <w:vAlign w:val="center"/>
          </w:tcPr>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 10米 →</w:t>
            </w:r>
          </w:p>
        </w:tc>
        <w:tc>
          <w:tcPr>
            <w:tcW w:w="955" w:type="dxa"/>
            <w:tcBorders>
              <w:top w:val="nil"/>
              <w:left w:val="nil"/>
              <w:bottom w:val="nil"/>
              <w:right w:val="single" w:color="auto" w:sz="8" w:space="0"/>
            </w:tcBorders>
            <w:tcMar>
              <w:top w:w="0" w:type="dxa"/>
              <w:left w:w="108" w:type="dxa"/>
              <w:bottom w:w="0" w:type="dxa"/>
              <w:right w:w="108" w:type="dxa"/>
            </w:tcMar>
            <w:vAlign w:val="center"/>
          </w:tcPr>
          <w:p>
            <w:pPr>
              <w:spacing w:line="520" w:lineRule="exact"/>
              <w:ind w:firstLine="420" w:firstLineChars="200"/>
              <w:rPr>
                <w:rFonts w:ascii="Times New Roman" w:hAnsi="Times New Roman" w:eastAsia="仿宋_GB2312"/>
                <w:szCs w:val="21"/>
              </w:rPr>
            </w:pPr>
            <w:r>
              <w:rPr>
                <w:rFonts w:ascii="Times New Roman" w:hAnsi="Times New Roman" w:eastAsia="仿宋_GB2312"/>
                <w:szCs w:val="21"/>
              </w:rPr>
              <w:t>30厘米</w:t>
            </w:r>
          </w:p>
        </w:tc>
      </w:tr>
    </w:tbl>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图1</w:t>
      </w:r>
    </w:p>
    <w:p>
      <w:pPr>
        <w:spacing w:line="52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二、1000米跑</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场地器材：400米田径跑道。地面平坦，地质不限。秒表若干块，使用前应进行校正。</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测试方法：受测者分组测，每组不得少于2人，用站立式起跑。当听到口令或哨音后开始起跑。当受测者到达终点时停表，终点记录员负责登记每人成绩，登记成绩以分、秒为单位，不计小数。</w:t>
      </w:r>
    </w:p>
    <w:p>
      <w:pPr>
        <w:spacing w:line="560" w:lineRule="atLeas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三、</w:t>
      </w:r>
      <w:r>
        <w:rPr>
          <w:rFonts w:ascii="Times New Roman" w:hAnsi="Times New Roman" w:eastAsia="仿宋_GB2312"/>
          <w:b/>
          <w:sz w:val="32"/>
          <w:szCs w:val="32"/>
        </w:rPr>
        <w:t>纵跳摸高</w:t>
      </w:r>
    </w:p>
    <w:p>
      <w:pPr>
        <w:spacing w:line="56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场地要求：通常在室内场地测试。如选择室外场地测试，需在天气状况许可的情况下进行，当天平均气温应在15-35摄氏度之间，无太阳直射、风力不超过3级。</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测试方法：准备测试阶段，受测者双脚自然分开，呈站立姿势。接到指令后，受测者屈腿半蹲，双臂尽力后摆，然后向前上方快速摆臂，双腿同时发力，尽力垂直向上起跳，同时单手举起触摸固定的高度线或者自动摸高器的测试条，触摸到高度线或者测试条的视为合格。测试不超过三次。</w:t>
      </w:r>
    </w:p>
    <w:p>
      <w:pPr>
        <w:ind w:firstLine="640" w:firstLineChars="200"/>
      </w:pPr>
      <w:r>
        <w:rPr>
          <w:rFonts w:ascii="Times New Roman" w:hAnsi="Times New Roman" w:eastAsia="仿宋_GB2312"/>
          <w:sz w:val="32"/>
          <w:szCs w:val="32"/>
        </w:rPr>
        <w:t>注意事项：（1）起跳时，受测者双腿不能移动或有垫步动作；（2）受测者指甲不得超过指尖0.3厘米；（3）受测者徒手触摸，不得带手套等其他物品；（4）受测者统一采用赤脚（可穿袜子）起跳，起跳处铺垫不超过2厘米的硬质无弹性垫子</w:t>
      </w:r>
      <w:r>
        <w:rPr>
          <w:rFonts w:hint="eastAsia" w:ascii="Times New Roman" w:hAnsi="Times New Roman" w:eastAsia="仿宋_GB2312"/>
          <w:sz w:val="32"/>
          <w:szCs w:val="32"/>
        </w:rPr>
        <w:t>。</w:t>
      </w:r>
    </w:p>
    <w:p/>
    <w:p>
      <w:pPr>
        <w:widowControl/>
        <w:jc w:val="left"/>
      </w:pPr>
    </w:p>
    <w:p>
      <w:pPr>
        <w:pStyle w:val="11"/>
        <w:widowControl w:val="0"/>
        <w:shd w:val="clear" w:color="auto" w:fill="FFFFFF"/>
        <w:spacing w:beforeAutospacing="0" w:afterAutospacing="0" w:line="600" w:lineRule="exact"/>
        <w:jc w:val="both"/>
        <w:rPr>
          <w:rFonts w:ascii="Times New Roman" w:hAnsi="Times New Roman" w:eastAsia="仿宋_GB2312" w:cs="Times New Roman"/>
          <w:sz w:val="32"/>
          <w:szCs w:val="32"/>
        </w:rPr>
      </w:pPr>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374"/>
        <w:tab w:val="clear" w:pos="4153"/>
      </w:tabs>
      <w:rPr>
        <w:rFonts w:ascii="仿宋_GB2312" w:hAnsi="仿宋_GB2312" w:eastAsia="仿宋_GB2312" w:cs="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- 7 -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70772"/>
    <w:multiLevelType w:val="singleLevel"/>
    <w:tmpl w:val="60B70772"/>
    <w:lvl w:ilvl="0" w:tentative="0">
      <w:start w:val="2"/>
      <w:numFmt w:val="chineseCounting"/>
      <w:suff w:val="nothing"/>
      <w:lvlText w:val="%1、"/>
      <w:lvlJc w:val="left"/>
    </w:lvl>
  </w:abstractNum>
  <w:abstractNum w:abstractNumId="1">
    <w:nsid w:val="60B70EB2"/>
    <w:multiLevelType w:val="singleLevel"/>
    <w:tmpl w:val="60B70EB2"/>
    <w:lvl w:ilvl="0" w:tentative="0">
      <w:start w:val="3"/>
      <w:numFmt w:val="chineseCounting"/>
      <w:suff w:val="nothing"/>
      <w:lvlText w:val="（%1）"/>
      <w:lvlJc w:val="left"/>
    </w:lvl>
  </w:abstractNum>
  <w:abstractNum w:abstractNumId="2">
    <w:nsid w:val="60B9B833"/>
    <w:multiLevelType w:val="singleLevel"/>
    <w:tmpl w:val="60B9B833"/>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A9"/>
    <w:rsid w:val="0001213C"/>
    <w:rsid w:val="000E3CF1"/>
    <w:rsid w:val="0014156A"/>
    <w:rsid w:val="00187859"/>
    <w:rsid w:val="00271A13"/>
    <w:rsid w:val="002E2C02"/>
    <w:rsid w:val="0031747F"/>
    <w:rsid w:val="00356C7D"/>
    <w:rsid w:val="003D3D98"/>
    <w:rsid w:val="003D70DC"/>
    <w:rsid w:val="003E35F3"/>
    <w:rsid w:val="004A1EE3"/>
    <w:rsid w:val="004D5A32"/>
    <w:rsid w:val="00507ED6"/>
    <w:rsid w:val="00566474"/>
    <w:rsid w:val="00572138"/>
    <w:rsid w:val="005A044B"/>
    <w:rsid w:val="005D0F2C"/>
    <w:rsid w:val="005E021C"/>
    <w:rsid w:val="006226D6"/>
    <w:rsid w:val="00663B16"/>
    <w:rsid w:val="00686951"/>
    <w:rsid w:val="006D3CA9"/>
    <w:rsid w:val="007E246F"/>
    <w:rsid w:val="008413E9"/>
    <w:rsid w:val="00844DDF"/>
    <w:rsid w:val="00871C7F"/>
    <w:rsid w:val="0088632F"/>
    <w:rsid w:val="008A018B"/>
    <w:rsid w:val="008A3ECE"/>
    <w:rsid w:val="00934ECD"/>
    <w:rsid w:val="009E531F"/>
    <w:rsid w:val="009F783F"/>
    <w:rsid w:val="00AC50D3"/>
    <w:rsid w:val="00AE3570"/>
    <w:rsid w:val="00B107F6"/>
    <w:rsid w:val="00B23E2A"/>
    <w:rsid w:val="00BA3C28"/>
    <w:rsid w:val="00BD0A8C"/>
    <w:rsid w:val="00C919E1"/>
    <w:rsid w:val="00CA76CD"/>
    <w:rsid w:val="00CD1844"/>
    <w:rsid w:val="00CE188E"/>
    <w:rsid w:val="00D35C33"/>
    <w:rsid w:val="00D36E51"/>
    <w:rsid w:val="00D64646"/>
    <w:rsid w:val="00DC3391"/>
    <w:rsid w:val="00E40118"/>
    <w:rsid w:val="00E46AF7"/>
    <w:rsid w:val="00EC072E"/>
    <w:rsid w:val="00F04738"/>
    <w:rsid w:val="00F21D1D"/>
    <w:rsid w:val="00F21E4B"/>
    <w:rsid w:val="00F81F92"/>
    <w:rsid w:val="00F9623C"/>
    <w:rsid w:val="00FD5FDC"/>
    <w:rsid w:val="0413083D"/>
    <w:rsid w:val="046C0395"/>
    <w:rsid w:val="082043D3"/>
    <w:rsid w:val="0BA332EC"/>
    <w:rsid w:val="0CC3487E"/>
    <w:rsid w:val="0EB23A01"/>
    <w:rsid w:val="1100753D"/>
    <w:rsid w:val="11F12B45"/>
    <w:rsid w:val="164E0A1C"/>
    <w:rsid w:val="172107B0"/>
    <w:rsid w:val="1A271977"/>
    <w:rsid w:val="1AAD18CF"/>
    <w:rsid w:val="1B7030DF"/>
    <w:rsid w:val="1C176344"/>
    <w:rsid w:val="1CB006D4"/>
    <w:rsid w:val="1D691C42"/>
    <w:rsid w:val="20036FAB"/>
    <w:rsid w:val="20321220"/>
    <w:rsid w:val="22905A0E"/>
    <w:rsid w:val="23137942"/>
    <w:rsid w:val="282109D9"/>
    <w:rsid w:val="289C6D2E"/>
    <w:rsid w:val="293933B0"/>
    <w:rsid w:val="2B7401BF"/>
    <w:rsid w:val="2C5B473A"/>
    <w:rsid w:val="2DD353ED"/>
    <w:rsid w:val="31E63C31"/>
    <w:rsid w:val="3A0412C4"/>
    <w:rsid w:val="3CEB2A01"/>
    <w:rsid w:val="3E201049"/>
    <w:rsid w:val="3F921D52"/>
    <w:rsid w:val="409A568B"/>
    <w:rsid w:val="42B908A8"/>
    <w:rsid w:val="43811E2F"/>
    <w:rsid w:val="47CC5A9F"/>
    <w:rsid w:val="484D62CC"/>
    <w:rsid w:val="497D2DB4"/>
    <w:rsid w:val="4A744C32"/>
    <w:rsid w:val="4DD15E83"/>
    <w:rsid w:val="4ED82B3D"/>
    <w:rsid w:val="504E69E4"/>
    <w:rsid w:val="55E41B78"/>
    <w:rsid w:val="590116CF"/>
    <w:rsid w:val="59950C47"/>
    <w:rsid w:val="5CF22D58"/>
    <w:rsid w:val="5D513796"/>
    <w:rsid w:val="5E457545"/>
    <w:rsid w:val="5E9E3BFA"/>
    <w:rsid w:val="5ECE4F80"/>
    <w:rsid w:val="5FDE4EB7"/>
    <w:rsid w:val="673870EF"/>
    <w:rsid w:val="67EC19AA"/>
    <w:rsid w:val="6996371D"/>
    <w:rsid w:val="6B9B2216"/>
    <w:rsid w:val="6BCE7BED"/>
    <w:rsid w:val="6C3E3072"/>
    <w:rsid w:val="6DF95579"/>
    <w:rsid w:val="6E4976AE"/>
    <w:rsid w:val="712B7FE7"/>
    <w:rsid w:val="717D4288"/>
    <w:rsid w:val="73B85EBF"/>
    <w:rsid w:val="74B76F0F"/>
    <w:rsid w:val="7702366C"/>
    <w:rsid w:val="77932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widowControl/>
      <w:spacing w:beforeAutospacing="1" w:afterAutospacing="1"/>
      <w:jc w:val="left"/>
    </w:pPr>
    <w:rPr>
      <w:rFonts w:ascii="宋体" w:hAnsi="宋体" w:cs="宋体"/>
      <w:kern w:val="0"/>
      <w:sz w:val="24"/>
    </w:rPr>
  </w:style>
  <w:style w:type="paragraph" w:styleId="7">
    <w:name w:val="annotation subject"/>
    <w:basedOn w:val="2"/>
    <w:next w:val="2"/>
    <w:link w:val="15"/>
    <w:uiPriority w:val="0"/>
    <w:rPr>
      <w:b/>
      <w:bCs/>
    </w:rPr>
  </w:style>
  <w:style w:type="character" w:styleId="10">
    <w:name w:val="annotation reference"/>
    <w:basedOn w:val="9"/>
    <w:uiPriority w:val="0"/>
    <w:rPr>
      <w:sz w:val="21"/>
      <w:szCs w:val="21"/>
    </w:rPr>
  </w:style>
  <w:style w:type="paragraph" w:customStyle="1" w:styleId="11">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2">
    <w:name w:val="批注框文本 Char"/>
    <w:basedOn w:val="9"/>
    <w:link w:val="3"/>
    <w:qFormat/>
    <w:uiPriority w:val="0"/>
    <w:rPr>
      <w:rFonts w:ascii="Calibri" w:hAnsi="Calibri" w:cs="黑体"/>
      <w:kern w:val="2"/>
      <w:sz w:val="18"/>
      <w:szCs w:val="18"/>
    </w:rPr>
  </w:style>
  <w:style w:type="paragraph" w:customStyle="1" w:styleId="13">
    <w:name w:val="普通(网站)2"/>
    <w:basedOn w:val="1"/>
    <w:qFormat/>
    <w:uiPriority w:val="0"/>
    <w:pPr>
      <w:widowControl/>
      <w:spacing w:beforeAutospacing="1" w:afterAutospacing="1"/>
      <w:jc w:val="left"/>
    </w:pPr>
    <w:rPr>
      <w:rFonts w:ascii="宋体" w:hAnsi="宋体" w:cs="宋体"/>
      <w:kern w:val="0"/>
      <w:sz w:val="24"/>
    </w:rPr>
  </w:style>
  <w:style w:type="character" w:customStyle="1" w:styleId="14">
    <w:name w:val="批注文字 Char"/>
    <w:basedOn w:val="9"/>
    <w:link w:val="2"/>
    <w:uiPriority w:val="0"/>
    <w:rPr>
      <w:rFonts w:ascii="Calibri" w:hAnsi="Calibri" w:cs="黑体"/>
      <w:kern w:val="2"/>
      <w:sz w:val="21"/>
      <w:szCs w:val="24"/>
    </w:rPr>
  </w:style>
  <w:style w:type="character" w:customStyle="1" w:styleId="15">
    <w:name w:val="批注主题 Char"/>
    <w:basedOn w:val="14"/>
    <w:link w:val="7"/>
    <w:uiPriority w:val="0"/>
    <w:rPr>
      <w:rFonts w:ascii="Calibri" w:hAnsi="Calibri" w:cs="黑体"/>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3844D1-A228-49AE-9EF7-20C82362CED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740</Words>
  <Characters>4222</Characters>
  <Lines>35</Lines>
  <Paragraphs>9</Paragraphs>
  <TotalTime>24</TotalTime>
  <ScaleCrop>false</ScaleCrop>
  <LinksUpToDate>false</LinksUpToDate>
  <CharactersWithSpaces>4953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2021-06-01T04:11:00Z</dcterms:created>
  <dc:creator>86155</dc:creator>
  <cp:lastModifiedBy>小小美</cp:lastModifiedBy>
  <cp:lastPrinted>2021-06-23T01:49:00Z</cp:lastPrinted>
  <dcterms:modified xsi:type="dcterms:W3CDTF">2021-06-27T03:52:11Z</dcterms:modified>
  <dc:title>菏泽市公安局机场分局警务辅助人员</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B412A9D9EDD8438E9380C012A485D866</vt:lpwstr>
  </property>
</Properties>
</file>