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滨州市公安局沾化分局招聘警务辅助人员职位设置表</w:t>
      </w:r>
      <w:bookmarkStart w:id="0" w:name="_GoBack"/>
      <w:bookmarkEnd w:id="0"/>
    </w:p>
    <w:tbl>
      <w:tblPr>
        <w:tblW w:w="7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624"/>
        <w:gridCol w:w="636"/>
        <w:gridCol w:w="1103"/>
        <w:gridCol w:w="360"/>
        <w:gridCol w:w="4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职位设置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招聘计划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学历要求</w:t>
            </w:r>
          </w:p>
        </w:tc>
        <w:tc>
          <w:tcPr>
            <w:tcW w:w="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所属类别</w:t>
            </w:r>
          </w:p>
        </w:tc>
        <w:tc>
          <w:tcPr>
            <w:tcW w:w="4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A岗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富国派出所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高中（中专）及以上学历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勤务辅警</w:t>
            </w:r>
          </w:p>
        </w:tc>
        <w:tc>
          <w:tcPr>
            <w:tcW w:w="4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男性，年龄18至28周岁（1992年9月13日-2003年9月13日之间出生），单侧裸眼视力不低于4.6。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富源派出所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高中（中专）及以上学历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勤务辅警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男性，年龄18至28周岁（1992年9月13日-2003年9月13日之间出生），单侧裸眼视力不低于4.6。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下洼派出所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高中（中专）及以上学历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勤务辅警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男性，年龄18至28周岁（1992年9月13日-2003年9月13日之间出生），单侧裸眼视力不低于4.6。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大专及以上学历</w:t>
            </w:r>
          </w:p>
        </w:tc>
        <w:tc>
          <w:tcPr>
            <w:tcW w:w="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文职辅警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女性，年龄18至25周岁（1995年9月13日-2003年9月13日之间出生），单侧矫正视力不低于5.0。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利国派出所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大专及以上学历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文职辅警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女性，年龄18至25周岁（1995年9月13日-2003年9月13日之间出生），单侧矫正视力不低于5.0。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黄升派出所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高中（中专）及以上学历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勤务辅警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男性，年龄18至28周岁（1992年9月13日-2003年9月13日之间出生），单侧裸眼视力不低于4.6。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408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B 岗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特巡警大队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高中（中专）及以上学历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勤务辅警</w:t>
            </w:r>
          </w:p>
        </w:tc>
        <w:tc>
          <w:tcPr>
            <w:tcW w:w="4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男性，年龄18至28周岁（1992年9月13日-2003年9月13日之间出生），单侧裸眼视力不低于4.6。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0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高中（中专）及以上学历</w:t>
            </w:r>
          </w:p>
        </w:tc>
        <w:tc>
          <w:tcPr>
            <w:tcW w:w="1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勤务辅警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男性，年龄18至28周岁（1992年9月13日-2003年9月13日之间出生），单侧裸眼视力不低于4.6。面向退役军人。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C岗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交警大队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高中（中专）及以上学历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勤务辅警</w:t>
            </w:r>
          </w:p>
        </w:tc>
        <w:tc>
          <w:tcPr>
            <w:tcW w:w="4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男性，年龄18至28周岁（1992年9月13日-2003年9月13日之间出生），单侧裸眼视力不低于4.6。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7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7"/>
          <w:sz w:val="19"/>
          <w:szCs w:val="19"/>
          <w:bdr w:val="none" w:color="auto" w:sz="0" w:space="0"/>
        </w:rPr>
        <w:t>注：在招聘人员总数量规定范围内，若其中一个职位招聘出现空缺，可在另一个职位招聘中进入面试范围人员内进行调剂。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D3356"/>
    <w:rsid w:val="7E4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2021-09-14T09:51:00Z</dcterms:created>
  <dc:creator>THINKPAD</dc:creator>
  <cp:lastModifiedBy>THINKPAD</cp:lastModifiedBy>
  <dcterms:modified xsi:type="dcterms:W3CDTF">2021-09-14T09:51:21Z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68AE792398DB45939BF96E2D434DCE47</vt:lpwstr>
  </property>
</Properties>
</file>