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974"/>
        <w:gridCol w:w="1672"/>
        <w:gridCol w:w="1432"/>
        <w:gridCol w:w="974"/>
        <w:gridCol w:w="1890"/>
        <w:gridCol w:w="1890"/>
        <w:gridCol w:w="1442"/>
      </w:tblGrid>
      <w:tr w:rsidR="0040626B" w:rsidRPr="0040626B" w:rsidTr="0040626B">
        <w:trPr>
          <w:trHeight w:val="1020"/>
        </w:trPr>
        <w:tc>
          <w:tcPr>
            <w:tcW w:w="11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36"/>
                <w:szCs w:val="36"/>
              </w:rPr>
              <w:t>五莲县地市局招聘税收协管员考试总成绩</w:t>
            </w:r>
          </w:p>
        </w:tc>
      </w:tr>
      <w:tr w:rsidR="0040626B" w:rsidRPr="0040626B" w:rsidTr="0040626B">
        <w:trPr>
          <w:trHeight w:val="615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税收协管员岗位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考号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笔试分数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孙铭静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80.06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83.28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张莉莉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82.54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75.77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王辉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78.28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75.14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冯琳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84.46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74.48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高超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65.25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83.34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74.295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王芳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83.62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73.56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岳</w:t>
            </w:r>
            <w:proofErr w:type="gramEnd"/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超凡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81.08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73.04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殷方媛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64.25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79.84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72.045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陈祥坤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82.72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70.61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窦军辉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81.42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70.21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李莉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81.82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70.16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褚蓉蓉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79.46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69.73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刘玉祥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81.42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68.71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王婷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79.86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68.18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苑苗苗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57.75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76.74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67.245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吴玉伟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77.82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66.66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于相荣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76.22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66.61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秦华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55.25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74.44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64.845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张娅妮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72.68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64.84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孙欣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卢玮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56.75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0626B" w:rsidRPr="0040626B" w:rsidTr="0040626B">
        <w:trPr>
          <w:trHeight w:val="615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计算机岗位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2016005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刘文华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51.5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81.26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66.38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厉雨欣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48.5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83.02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65.76</w:t>
            </w:r>
          </w:p>
        </w:tc>
      </w:tr>
      <w:tr w:rsidR="0040626B" w:rsidRPr="0040626B" w:rsidTr="0040626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6B" w:rsidRPr="0040626B" w:rsidRDefault="0040626B" w:rsidP="004062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2016006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冯晓燕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74.34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6B" w:rsidRPr="0040626B" w:rsidRDefault="0040626B" w:rsidP="0040626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062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62.42</w:t>
            </w:r>
          </w:p>
        </w:tc>
      </w:tr>
    </w:tbl>
    <w:p w:rsidR="0040626B" w:rsidRPr="0040626B" w:rsidRDefault="0040626B" w:rsidP="0040626B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0626B">
        <w:rPr>
          <w:rFonts w:ascii="仿宋" w:eastAsia="仿宋" w:hAnsi="Times New Roman" w:cs="Times New Roman" w:hint="eastAsia"/>
          <w:color w:val="222222"/>
          <w:kern w:val="0"/>
          <w:sz w:val="32"/>
          <w:szCs w:val="32"/>
          <w:shd w:val="clear" w:color="auto" w:fill="FFFFFF"/>
        </w:rPr>
        <w:t> </w:t>
      </w:r>
    </w:p>
    <w:p w:rsidR="000664E5" w:rsidRDefault="000664E5"/>
    <w:sectPr w:rsidR="000664E5" w:rsidSect="004062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26B"/>
    <w:rsid w:val="000664E5"/>
    <w:rsid w:val="0040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2016-11-29T05:30:00Z</dcterms:created>
  <dcterms:modified xsi:type="dcterms:W3CDTF">2016-11-29T05:30:00Z</dcterms:modified>
</cp:coreProperties>
</file>